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实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6"/>
          <w:szCs w:val="36"/>
        </w:rPr>
        <w:t>习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6"/>
          <w:szCs w:val="36"/>
        </w:rPr>
        <w:t>协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6"/>
          <w:szCs w:val="36"/>
        </w:rPr>
        <w:t>议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甲方（实习单位）：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统一社会信用代码：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法定代表人：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通讯地址：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联系方式：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乙方（实习学生）：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所在学校及院系：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所在专业年级：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性别：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年龄：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学生证号码：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身份证号：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有效联系地址：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联系电话：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电子邮箱：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鉴于：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本合同各方经平等自愿协商，根据《中华人民共和国民法典》，就乙方在甲方实习事宜，签订本合同以共同遵守。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一、实习期限：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自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日起至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日止。甲方可提前一周通知乙方终止实习。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二、实习内容：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乙方同意在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岗位进行实习。乙方应服从甲方的实习岗位安排，以确保整个实习工作的顺利进行。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实习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报酬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实习报酬标准：每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完成甲方指定的图纸设计一份，获得报酬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人民币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元（大写：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元整），实际完成总量按甲方验收通过为准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  <w:bookmarkStart w:id="0" w:name="_GoBack"/>
      <w:bookmarkEnd w:id="0"/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甲方于每月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日前结算支付上月实习报酬。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本条约定之费用已包括乙方实习的全部报酬，乙方不得要求其他报酬、加班费、待遇、报销等。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乙方指定收款账号：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户名：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账号：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开户行：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个人所得税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本合同约定的价款金额为税前金额。付款方有权依法代扣代缴个人所得税。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、实习期间的劳动保护和劳动条件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甲方为乙方在实习期间提供必要的劳动条件和劳动工具，建立健全生产工艺流程，制定操作规程、工作规范和劳动安全卫生制度及其标准。在乙方实习期间，甲方享有对乙方在安全、卫生生产方面进行管理、保护的权利、义务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2.甲方负责对乙方在正式实习前进行政治思想、职业道德、业务技术、劳动安全卫生及有关规章制度的教育和培训。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3.如甲方为乙方出资购买了保险（包括但不限于意外伤害保险、医疗保险等），则一旦发生应由甲方承担责任的事宜，保险赔付金额应计算在甲方的赔偿金额之中。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实习期间如出现乙方个人疾病、个人原因受伤等情形，甲方不承担责任。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乙方在实习期间应遵守甲方依法制定的规章制度；严格遵守劳动安全卫生、生产工艺、操作规程和工作规范；爱护甲方的财产，遵守职业道德；积极参加甲方组织的培训，提高思想觉悟和职业技能。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五、知识产权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乙方履行本合同而产生的任何形态的作品（包括但不限于文字作品、图画作品、音像资料、课件等），其全部知识产权均归甲方所有，包括但不限于著作权、专利权、商标权及商业秘密方面的权利。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六、</w:t>
      </w:r>
      <w:r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保密条款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乙方保证对在讨论、签订、执行本合同过程中所获悉的属于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甲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方且无法自公开渠道获得的文件及资料（包括公司计划、运营活动、财务信息、销售信息、客户信息、技术信息、经营信息等商业信息）等均应予以保密。未经该资料和文件的原提供方书面同意，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乙方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不得向任何第三方泄露、出售、公开或转卖该商业秘密的全部或部分内容。但法律、法规另有规定或另有约定的除外。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七、确认与声明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甲方与乙方之间不建立劳动关系、雇佣关系、劳务派遣关系或类似关系，不对乙方进行管理，不对乙方承担劳动法上的义务，不适用《劳动法》《劳动合同法》等劳动法规。如因服务需要乙方需配带甲方标志、办理员工卡或办理与甲方员工类似的手续，亦不代表双方建立劳动关系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2.乙方确认系全日制院校在校学生，并已征得所在院校及家长的同意来实习。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</w:t>
      </w:r>
      <w:commentRangeStart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如乙方毕业后仍继续在甲方工作且未签订劳动合同，则本合同自动转为劳动合同。劳动合同期限为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年，自乙方毕业之日起算。</w:t>
      </w:r>
      <w:commentRangeEnd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commentReference w:id="0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八、</w:t>
      </w:r>
      <w:r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违约责任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本合同履行过程中，如有一方违反合同约定或怠于履行相关责任或义务，属于违约，违约方应向守约方支付违约金人民币________元（大写：________元整）。如由此给对方或第三方造成损失的(包括但不限于律师费、诉讼费、保全费、公告费、鉴定费、误工费、交通食宿费),违约方应承担相应的赔偿责任，且守约方保留追究其法律责任的权利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通知送达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1.双方各指定以下人员负责联系本合同相关事项：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甲方联系人：            乙方联系人：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电话：                    电话：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地址：                    地址：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邮箱：                    邮箱：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微信号：                  微信号：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2.通知送达后，视为对方已知晓内容：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（1）以专人递送，交付时送达；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（2）以传真、电子邮件、短信等途径发送的，视为当日送达；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（3）以快递、物流递送的，已收货单签收日期为送达日。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3.任何一方可在任何时候按照上述规定，通过向对方提前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日发出书面更改通知以变更联系地址及方式，更改通知于送达后次日生效。未按照上述方式发出书面通知的，视为未变更联系地址及方式。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其他事项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1.乙方确认本合同中所填写的身份信息均真实有效，如有变化应及时通知甲方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否则，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因此造成的损失由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乙方全部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赔偿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2.双方之间发生的任何纠纷均不按劳动争议方式处理。因履行本协议而发生的争议，双方应本着平等互利的精神进行协商解决，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三十日内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协商不成，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双方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均可向甲方所在地的人民法院起诉。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3.本合同含正本一式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份，双方各持一份，双方签字盖章后生效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具有同等法律效力。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4.本合同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未尽事宜由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各方通过协商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另行签订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书面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补充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，补充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与本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合同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具有同等法律效力。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以下无正文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甲方（签章）：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法定代表人/</w:t>
      </w:r>
      <w:commentRangeStart w:id="1"/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授权代表</w:t>
      </w:r>
      <w:commentRangeEnd w:id="1"/>
      <w:r>
        <w:commentReference w:id="1"/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（签字捺印）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签署时间：    年    月    日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乙方确认：已经详细阅读本合同的全部条款及内容，对双方不构成劳动关系、自行承担责任等无异议，同意履行本合同。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乙方（签字）：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签署时间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：    年    月    日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附：学生证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身份证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复印件</w:t>
      </w:r>
    </w:p>
    <w:sectPr>
      <w:footerReference r:id="rId5" w:type="default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潘忠萍" w:date="2022-04-12T14:20:21Z" w:initials="">
    <w:p w14:paraId="20B535DE">
      <w:pPr>
        <w:pStyle w:val="4"/>
      </w:pPr>
      <w:r>
        <w:rPr>
          <w:rFonts w:hint="eastAsia"/>
          <w:lang w:val="en-US" w:eastAsia="zh-CN"/>
        </w:rPr>
        <w:t>视情况删除或保留。</w:t>
      </w:r>
    </w:p>
  </w:comment>
  <w:comment w:id="1" w:author="潘忠萍" w:date="2022-04-19T16:07:32Z" w:initials="">
    <w:p w14:paraId="3C69647D">
      <w:pPr>
        <w:pStyle w:val="4"/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如是授权代表签字，需要持有法定代表人的书面授权委托书。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0B535DE" w15:done="0"/>
  <w15:commentEx w15:paraId="3C6964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Theme="minorEastAsia"/>
        <w:lang w:eastAsia="zh-CN"/>
      </w:rPr>
    </w:pPr>
    <w:r>
      <w:rPr>
        <w:rFonts w:hint="default"/>
      </w:rPr>
      <w:fldChar w:fldCharType="begin"/>
    </w:r>
    <w:r>
      <w:rPr>
        <w:rFonts w:hint="default"/>
      </w:rPr>
      <w:instrText xml:space="preserve"> PAGE \* MERGEFORMAT </w:instrText>
    </w:r>
    <w:r>
      <w:rPr>
        <w:rFonts w:hint="default"/>
      </w:rPr>
      <w:fldChar w:fldCharType="separate"/>
    </w:r>
    <w:r>
      <w:rPr>
        <w:rFonts w:hint="default"/>
      </w:rPr>
      <w:t>1</w:t>
    </w:r>
    <w:r>
      <w:rPr>
        <w:rFonts w:hint="default"/>
      </w:rPr>
      <w:fldChar w:fldCharType="end"/>
    </w:r>
    <w:r>
      <w:rPr>
        <w:rFonts w:hint="eastAsia"/>
        <w:lang w:val="en-US" w:eastAsia="zh-CN"/>
      </w:rPr>
      <w:t>/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SECTIONPAGES \* MERGEFORMAT </w:instrText>
    </w:r>
    <w:r>
      <w:rPr>
        <w:rFonts w:hint="eastAsia"/>
        <w:lang w:val="en-US" w:eastAsia="zh-CN"/>
      </w:rPr>
      <w:fldChar w:fldCharType="separate"/>
    </w:r>
    <w:r>
      <w:rPr>
        <w:rFonts w:hint="eastAsia"/>
        <w:lang w:val="en-US" w:eastAsia="zh-CN"/>
      </w:rPr>
      <w:t>5</w:t>
    </w:r>
    <w:r>
      <w:rPr>
        <w:rFonts w:hint="eastAsia"/>
        <w:lang w:val="en-US" w:eastAsia="zh-CN"/>
      </w:rP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潘忠萍">
    <w15:presenceInfo w15:providerId="WPS Office" w15:userId="4661921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46840CC"/>
    <w:rsid w:val="204C6B96"/>
    <w:rsid w:val="2C065BAA"/>
    <w:rsid w:val="422518E3"/>
    <w:rsid w:val="43D2034E"/>
    <w:rsid w:val="517A6435"/>
    <w:rsid w:val="530558AC"/>
    <w:rsid w:val="5EA34C28"/>
    <w:rsid w:val="623C5CAC"/>
    <w:rsid w:val="69FE459F"/>
    <w:rsid w:val="71A532F2"/>
    <w:rsid w:val="7CC02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rFonts w:ascii="宋体" w:hAnsi="宋体" w:cs="宋体"/>
      <w:b/>
      <w:color w:val="000000"/>
      <w:sz w:val="36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customStyle="1" w:styleId="10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ql-author-566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1994</Words>
  <Characters>2028</Characters>
  <TotalTime>17</TotalTime>
  <ScaleCrop>false</ScaleCrop>
  <LinksUpToDate>false</LinksUpToDate>
  <CharactersWithSpaces>2319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2021-09-06T07:42:00Z</dcterms:created>
  <dc:creator>EDZ</dc:creator>
  <cp:lastModifiedBy>潘忠萍</cp:lastModifiedBy>
  <dcterms:modified xsi:type="dcterms:W3CDTF">2022-04-24T01:48:44Z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F52964F22D824523AA4EED61536C7451</vt:lpwstr>
  </property>
  <property fmtid="{D5CDD505-2E9C-101B-9397-08002B2CF9AE}" pid="4" name="commondata">
    <vt:lpwstr>eyJoZGlkIjoiZDdmMzI1NmIwY2E4MGVmZTJjYTFlNDc4ZDNmNTE3NGIifQ==</vt:lpwstr>
  </property>
</Properties>
</file>