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bookmarkEnd w:id="0"/>
      <w:r>
        <w:rPr>
          <w:rStyle w:val="7"/>
          <w:rFonts w:hint="eastAsia" w:ascii="宋体" w:hAnsi="宋体" w:eastAsia="宋体" w:cs="宋体"/>
          <w:b/>
          <w:sz w:val="32"/>
          <w:szCs w:val="32"/>
        </w:rPr>
        <w:t>校外毕业设计协议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甲方：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w:t>
      </w:r>
      <w:r>
        <w:rPr>
          <w:rFonts w:hint="eastAsia" w:ascii="宋体" w:hAnsi="宋体" w:eastAsia="宋体" w:cs="宋体"/>
          <w:sz w:val="24"/>
          <w:szCs w:val="24"/>
        </w:rPr>
        <w:t>与乙方</w:t>
      </w:r>
      <w:r>
        <w:rPr>
          <w:rFonts w:hint="eastAsia" w:ascii="宋体" w:hAnsi="宋体" w:eastAsia="宋体" w:cs="宋体"/>
          <w:sz w:val="24"/>
          <w:szCs w:val="24"/>
          <w:u w:val="single"/>
        </w:rPr>
        <w:t>        </w:t>
      </w:r>
      <w:r>
        <w:rPr>
          <w:rFonts w:hint="eastAsia" w:ascii="宋体" w:hAnsi="宋体" w:eastAsia="宋体" w:cs="宋体"/>
          <w:sz w:val="24"/>
          <w:szCs w:val="24"/>
        </w:rPr>
        <w:t>就联合培养</w:t>
      </w:r>
      <w:r>
        <w:rPr>
          <w:rFonts w:hint="eastAsia" w:ascii="宋体" w:hAnsi="宋体" w:eastAsia="宋体" w:cs="宋体"/>
          <w:sz w:val="24"/>
          <w:szCs w:val="24"/>
          <w:u w:val="single"/>
        </w:rPr>
        <w:t>        </w:t>
      </w:r>
      <w:r>
        <w:rPr>
          <w:rFonts w:hint="eastAsia" w:ascii="宋体" w:hAnsi="宋体" w:eastAsia="宋体" w:cs="宋体"/>
          <w:sz w:val="24"/>
          <w:szCs w:val="24"/>
        </w:rPr>
        <w:t>等同学的有关事宜，经双方协商达成如下协议：</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第1条　培养方式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甲方委派已分配到乙方即将毕业的本科学生</w:t>
      </w:r>
      <w:r>
        <w:rPr>
          <w:rFonts w:hint="eastAsia" w:ascii="宋体" w:hAnsi="宋体" w:eastAsia="宋体" w:cs="宋体"/>
          <w:sz w:val="24"/>
          <w:szCs w:val="24"/>
          <w:u w:val="single"/>
        </w:rPr>
        <w:t>        </w:t>
      </w:r>
      <w:r>
        <w:rPr>
          <w:rFonts w:hint="eastAsia" w:ascii="宋体" w:hAnsi="宋体" w:eastAsia="宋体" w:cs="宋体"/>
          <w:sz w:val="24"/>
          <w:szCs w:val="24"/>
        </w:rPr>
        <w:t>等同学到乙方单位进行毕业实习和毕业设计，实习和设计期间甲方委托乙方对所委派的同学进行培养，学习完成后回甲方进行毕业设计（论文）审核及答辩。</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第2条　时间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毕业设计（论文）时间自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日，其中包括必要的实习时间，实习地点根据需要由乙方自行安排。实习是增强学生感性认识和培养学生动手能力的教学环节，乙方应结合学生所学专业和毕业设计题目进行安排。</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第3条　管理及考核</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毕业实习及毕业设计期间由甲乙双方分别指派指导老师对学生进行指导，乙方配合甲方负责安排学生的生活、学习，并对学生进行安全及规章制度教育和管理，督促学生完成实习及设计任务。学生本人应遵纪守法，严格遵守乙方的规章制度，当学生出现违纪现象时甲方与乙方协商处理。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毕业设计（论文）必须满足学校教学大纲要求，具体实施过程见甲方提供的《</w:t>
      </w:r>
      <w:r>
        <w:rPr>
          <w:rFonts w:hint="eastAsia" w:ascii="宋体" w:hAnsi="宋体" w:eastAsia="宋体" w:cs="宋体"/>
          <w:sz w:val="24"/>
          <w:szCs w:val="24"/>
          <w:u w:val="single"/>
        </w:rPr>
        <w:t>        </w:t>
      </w:r>
      <w:r>
        <w:rPr>
          <w:rFonts w:hint="eastAsia" w:ascii="宋体" w:hAnsi="宋体" w:eastAsia="宋体" w:cs="宋体"/>
          <w:sz w:val="24"/>
          <w:szCs w:val="24"/>
        </w:rPr>
        <w:t>》。毕业实习及毕业设计结束后，乙方应对学生进行考核，并给出评语，出具书面鉴定。</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第4条　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毕业实习及毕业设计期间的宿费、差费（包括往返路费）及生活补助由乙方承担。</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第5条　其他</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乙方必须经常保持与甲方的联系，一旦发生问题双方共同协商解决。其它未尽事宜双方共同协商。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本协议一式</w:t>
      </w:r>
      <w:r>
        <w:rPr>
          <w:rFonts w:hint="eastAsia" w:ascii="宋体" w:hAnsi="宋体" w:eastAsia="宋体" w:cs="宋体"/>
          <w:sz w:val="24"/>
          <w:szCs w:val="24"/>
          <w:u w:val="single"/>
        </w:rPr>
        <w:t>    四    </w:t>
      </w:r>
      <w:r>
        <w:rPr>
          <w:rFonts w:hint="eastAsia" w:ascii="宋体" w:hAnsi="宋体" w:eastAsia="宋体" w:cs="宋体"/>
          <w:sz w:val="24"/>
          <w:szCs w:val="24"/>
        </w:rPr>
        <w:t> 份，各方各执</w:t>
      </w:r>
      <w:r>
        <w:rPr>
          <w:rFonts w:hint="eastAsia" w:ascii="宋体" w:hAnsi="宋体" w:eastAsia="宋体" w:cs="宋体"/>
          <w:sz w:val="24"/>
          <w:szCs w:val="24"/>
          <w:u w:val="single"/>
        </w:rPr>
        <w:t>    二    </w:t>
      </w:r>
      <w:r>
        <w:rPr>
          <w:rFonts w:hint="eastAsia" w:ascii="宋体" w:hAnsi="宋体" w:eastAsia="宋体" w:cs="宋体"/>
          <w:sz w:val="24"/>
          <w:szCs w:val="24"/>
        </w:rPr>
        <w:t> 份，具有同等法律效力。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7"/>
          <w:rFonts w:hint="eastAsia" w:ascii="宋体" w:hAnsi="宋体" w:eastAsia="宋体" w:cs="宋体"/>
          <w:b/>
          <w:sz w:val="24"/>
          <w:szCs w:val="24"/>
        </w:rPr>
        <w:t>甲方（盖章）：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7"/>
          <w:rFonts w:hint="eastAsia" w:ascii="宋体" w:hAnsi="宋体" w:eastAsia="宋体" w:cs="宋体"/>
          <w:b/>
          <w:sz w:val="24"/>
          <w:szCs w:val="24"/>
        </w:rPr>
        <w:t>乙方（盖章）：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C5F7C"/>
    <w:rsid w:val="0470697B"/>
    <w:rsid w:val="08AD6BC1"/>
    <w:rsid w:val="0EDF2EB1"/>
    <w:rsid w:val="141D43E5"/>
    <w:rsid w:val="18682A23"/>
    <w:rsid w:val="198B6C1C"/>
    <w:rsid w:val="1AB72496"/>
    <w:rsid w:val="1F9A733E"/>
    <w:rsid w:val="22E812D3"/>
    <w:rsid w:val="26116EAD"/>
    <w:rsid w:val="269750A1"/>
    <w:rsid w:val="29D32771"/>
    <w:rsid w:val="2BC5048A"/>
    <w:rsid w:val="2BCE7E87"/>
    <w:rsid w:val="2F8E61E7"/>
    <w:rsid w:val="36B2557C"/>
    <w:rsid w:val="36C90C53"/>
    <w:rsid w:val="3A8E6467"/>
    <w:rsid w:val="3C2E1EC2"/>
    <w:rsid w:val="402B566B"/>
    <w:rsid w:val="47160700"/>
    <w:rsid w:val="47781593"/>
    <w:rsid w:val="4C001571"/>
    <w:rsid w:val="4E811F51"/>
    <w:rsid w:val="4F836843"/>
    <w:rsid w:val="51EB31AD"/>
    <w:rsid w:val="52AE4590"/>
    <w:rsid w:val="56401F7B"/>
    <w:rsid w:val="598C16FD"/>
    <w:rsid w:val="5B2C5F7C"/>
    <w:rsid w:val="5FC65F83"/>
    <w:rsid w:val="60EA1217"/>
    <w:rsid w:val="628E05D2"/>
    <w:rsid w:val="688B088C"/>
    <w:rsid w:val="6A0E5930"/>
    <w:rsid w:val="6B1A1E45"/>
    <w:rsid w:val="770D7301"/>
    <w:rsid w:val="7D27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2019-09-06T01:39:00Z</dcterms:created>
  <dc:creator>Administrator</dc:creator>
  <cp:lastModifiedBy>万律365</cp:lastModifiedBy>
  <dcterms:modified xsi:type="dcterms:W3CDTF">2022-07-22T12:48:44Z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C8FA332D2F31401D83D0A0FF7BB5C4B4</vt:lpwstr>
  </property>
</Properties>
</file>