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ind w:left="0" w:firstLine="0"/>
        <w:jc w:val="center"/>
        <w:rPr>
          <w:b w:val="0"/>
          <w:i w:val="0"/>
          <w:caps w:val="0"/>
          <w:color w:val="000000"/>
          <w:spacing w:val="0"/>
          <w:u w:val="none"/>
        </w:rPr>
      </w:pPr>
      <w:r>
        <w:rPr>
          <w:rFonts w:ascii="宋体" w:hAnsi="宋体" w:eastAsia="宋体" w:cs="宋体"/>
          <w:b w:val="0"/>
          <w:i w:val="0"/>
          <w:caps w:val="0"/>
          <w:color w:val="000000"/>
          <w:spacing w:val="0"/>
          <w:kern w:val="0"/>
          <w:sz w:val="24"/>
          <w:szCs w:val="24"/>
          <w:u w:val="none"/>
          <w:lang w:val="en-US" w:eastAsia="zh-CN" w:bidi="ar"/>
        </w:rPr>
        <w:drawing>
          <wp:inline distT="0" distB="0" distL="114300" distR="114300">
            <wp:extent cx="2194560" cy="1826260"/>
            <wp:effectExtent l="0" t="0" r="15240" b="254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2194560" cy="1826260"/>
                    </a:xfrm>
                    <a:prstGeom prst="rect">
                      <a:avLst/>
                    </a:prstGeom>
                    <a:noFill/>
                    <a:ln w="9525">
                      <a:noFill/>
                    </a:ln>
                  </pic:spPr>
                </pic:pic>
              </a:graphicData>
            </a:graphic>
          </wp:inline>
        </w:drawing>
      </w: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jc w:val="center"/>
        <w:rPr>
          <w:rFonts w:hint="eastAsia" w:ascii="宋体" w:hAnsi="宋体" w:eastAsia="宋体" w:cs="宋体"/>
          <w:b/>
          <w:sz w:val="96"/>
          <w:szCs w:val="96"/>
          <w:lang w:val="en-US" w:eastAsia="zh-Hans"/>
        </w:rPr>
      </w:pPr>
      <w:r>
        <w:rPr>
          <w:rFonts w:hint="eastAsia" w:ascii="宋体" w:hAnsi="宋体" w:cs="宋体"/>
          <w:b/>
          <w:sz w:val="96"/>
          <w:szCs w:val="96"/>
          <w:lang w:val="en-US" w:eastAsia="zh-Hans"/>
        </w:rPr>
        <w:t>现场直播合同</w:t>
      </w: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cs="宋体"/>
          <w:b/>
          <w:sz w:val="32"/>
          <w:szCs w:val="32"/>
          <w:lang w:val="en-US" w:eastAsia="zh-Hans"/>
        </w:rPr>
      </w:pPr>
      <w:r>
        <w:rPr>
          <w:rFonts w:hint="eastAsia" w:ascii="宋体" w:hAnsi="宋体" w:cs="宋体"/>
          <w:b/>
          <w:sz w:val="32"/>
          <w:szCs w:val="32"/>
          <w:lang w:val="en-US" w:eastAsia="zh-Hans"/>
        </w:rPr>
        <w:t>甲方</w:t>
      </w:r>
      <w:r>
        <w:rPr>
          <w:rFonts w:hint="default" w:ascii="宋体" w:hAnsi="宋体" w:cs="宋体"/>
          <w:b/>
          <w:sz w:val="32"/>
          <w:szCs w:val="32"/>
          <w:lang w:eastAsia="zh-Hans"/>
        </w:rPr>
        <w:t>：</w:t>
      </w:r>
      <w:r>
        <w:rPr>
          <w:rFonts w:hint="eastAsia" w:ascii="宋体" w:hAnsi="宋体" w:cs="宋体"/>
          <w:b/>
          <w:sz w:val="32"/>
          <w:szCs w:val="32"/>
          <w:u w:val="single"/>
          <w:lang w:val="en-US" w:eastAsia="zh-Hans"/>
        </w:rPr>
        <w:t>蒸湘区人民政府融媒体中心</w:t>
      </w:r>
    </w:p>
    <w:p>
      <w:pPr>
        <w:rPr>
          <w:rFonts w:hint="eastAsia" w:ascii="宋体" w:hAnsi="宋体" w:cs="宋体"/>
          <w:b/>
          <w:sz w:val="32"/>
          <w:szCs w:val="32"/>
          <w:lang w:val="en-US" w:eastAsia="zh-Hans"/>
        </w:rPr>
      </w:pPr>
      <w:r>
        <w:rPr>
          <w:rFonts w:hint="eastAsia" w:ascii="宋体" w:hAnsi="宋体" w:cs="宋体"/>
          <w:b/>
          <w:sz w:val="32"/>
          <w:szCs w:val="32"/>
          <w:lang w:val="en-US" w:eastAsia="zh-Hans"/>
        </w:rPr>
        <w:t>地址</w:t>
      </w:r>
      <w:r>
        <w:rPr>
          <w:rFonts w:hint="default" w:ascii="宋体" w:hAnsi="宋体" w:cs="宋体"/>
          <w:b/>
          <w:sz w:val="32"/>
          <w:szCs w:val="32"/>
          <w:lang w:eastAsia="zh-Hans"/>
        </w:rPr>
        <w:t>：</w:t>
      </w:r>
      <w:r>
        <w:rPr>
          <w:rFonts w:hint="eastAsia" w:ascii="宋体" w:hAnsi="宋体" w:cs="宋体"/>
          <w:b/>
          <w:sz w:val="32"/>
          <w:szCs w:val="32"/>
          <w:u w:val="single"/>
          <w:lang w:val="en-US" w:eastAsia="zh-Hans"/>
        </w:rPr>
        <w:t>衡阳市蒸湘区船山大道</w:t>
      </w:r>
      <w:r>
        <w:rPr>
          <w:rFonts w:hint="default" w:ascii="宋体" w:hAnsi="宋体" w:cs="宋体"/>
          <w:b/>
          <w:sz w:val="32"/>
          <w:szCs w:val="32"/>
          <w:u w:val="single"/>
          <w:lang w:eastAsia="zh-Hans"/>
        </w:rPr>
        <w:t>18</w:t>
      </w:r>
      <w:r>
        <w:rPr>
          <w:rFonts w:hint="eastAsia" w:ascii="宋体" w:hAnsi="宋体" w:cs="宋体"/>
          <w:b/>
          <w:sz w:val="32"/>
          <w:szCs w:val="32"/>
          <w:u w:val="single"/>
          <w:lang w:val="en-US" w:eastAsia="zh-Hans"/>
        </w:rPr>
        <w:t>号</w:t>
      </w:r>
    </w:p>
    <w:p>
      <w:pPr>
        <w:rPr>
          <w:rFonts w:hint="eastAsia" w:ascii="宋体" w:hAnsi="宋体" w:cs="宋体"/>
          <w:b/>
          <w:sz w:val="32"/>
          <w:szCs w:val="32"/>
          <w:u w:val="single"/>
          <w:lang w:val="en-US" w:eastAsia="zh-Hans"/>
        </w:rPr>
      </w:pPr>
      <w:r>
        <w:rPr>
          <w:rFonts w:hint="eastAsia" w:ascii="宋体" w:hAnsi="宋体" w:cs="宋体"/>
          <w:b/>
          <w:sz w:val="32"/>
          <w:szCs w:val="32"/>
          <w:lang w:val="en-US" w:eastAsia="zh-Hans"/>
        </w:rPr>
        <w:t>乙方</w:t>
      </w:r>
      <w:r>
        <w:rPr>
          <w:rFonts w:hint="default" w:ascii="宋体" w:hAnsi="宋体" w:cs="宋体"/>
          <w:b/>
          <w:sz w:val="32"/>
          <w:szCs w:val="32"/>
          <w:lang w:eastAsia="zh-Hans"/>
        </w:rPr>
        <w:t>：</w:t>
      </w:r>
      <w:r>
        <w:rPr>
          <w:rFonts w:hint="eastAsia" w:ascii="宋体" w:hAnsi="宋体" w:cs="宋体"/>
          <w:b/>
          <w:sz w:val="32"/>
          <w:szCs w:val="32"/>
          <w:u w:val="single"/>
          <w:lang w:val="en-US" w:eastAsia="zh-Hans"/>
        </w:rPr>
        <w:t>湖南泽其所好文化传媒有限公司</w:t>
      </w:r>
    </w:p>
    <w:p>
      <w:pPr>
        <w:rPr>
          <w:rFonts w:hint="eastAsia" w:ascii="宋体" w:hAnsi="宋体" w:cs="宋体"/>
          <w:b/>
          <w:sz w:val="32"/>
          <w:szCs w:val="32"/>
          <w:u w:val="single"/>
          <w:lang w:val="en-US" w:eastAsia="zh-Hans"/>
        </w:rPr>
      </w:pPr>
      <w:r>
        <w:rPr>
          <w:rFonts w:hint="eastAsia" w:ascii="宋体" w:hAnsi="宋体" w:cs="宋体"/>
          <w:b/>
          <w:sz w:val="32"/>
          <w:szCs w:val="32"/>
          <w:lang w:val="en-US" w:eastAsia="zh-Hans"/>
        </w:rPr>
        <w:t>地址</w:t>
      </w:r>
      <w:r>
        <w:rPr>
          <w:rFonts w:hint="default" w:ascii="宋体" w:hAnsi="宋体" w:cs="宋体"/>
          <w:b/>
          <w:sz w:val="32"/>
          <w:szCs w:val="32"/>
          <w:lang w:eastAsia="zh-Hans"/>
        </w:rPr>
        <w:t>：</w:t>
      </w:r>
      <w:r>
        <w:rPr>
          <w:rFonts w:hint="eastAsia" w:ascii="宋体" w:hAnsi="宋体" w:cs="宋体"/>
          <w:b/>
          <w:sz w:val="32"/>
          <w:szCs w:val="32"/>
          <w:u w:val="single"/>
          <w:lang w:val="en-US" w:eastAsia="zh-Hans"/>
        </w:rPr>
        <w:t>衡阳市石鼓区华耀城糖酒副食市场M5</w:t>
      </w:r>
      <w:r>
        <w:rPr>
          <w:rFonts w:hint="default" w:ascii="宋体" w:hAnsi="宋体" w:cs="宋体"/>
          <w:b/>
          <w:sz w:val="32"/>
          <w:szCs w:val="32"/>
          <w:u w:val="single"/>
          <w:lang w:eastAsia="zh-Hans"/>
        </w:rPr>
        <w:t>-48</w:t>
      </w:r>
      <w:r>
        <w:rPr>
          <w:rFonts w:hint="eastAsia" w:ascii="宋体" w:hAnsi="宋体" w:cs="宋体"/>
          <w:b/>
          <w:sz w:val="32"/>
          <w:szCs w:val="32"/>
          <w:u w:val="single"/>
          <w:lang w:val="en-US" w:eastAsia="zh-Hans"/>
        </w:rPr>
        <w:t>栋</w:t>
      </w:r>
      <w:r>
        <w:rPr>
          <w:rFonts w:hint="default" w:ascii="宋体" w:hAnsi="宋体" w:cs="宋体"/>
          <w:b/>
          <w:sz w:val="32"/>
          <w:szCs w:val="32"/>
          <w:u w:val="single"/>
          <w:lang w:eastAsia="zh-Hans"/>
        </w:rPr>
        <w:t>-114</w:t>
      </w:r>
      <w:r>
        <w:rPr>
          <w:rFonts w:hint="eastAsia" w:ascii="宋体" w:hAnsi="宋体" w:cs="宋体"/>
          <w:b/>
          <w:sz w:val="32"/>
          <w:szCs w:val="32"/>
          <w:u w:val="single"/>
          <w:lang w:val="en-US" w:eastAsia="zh-Hans"/>
        </w:rPr>
        <w:t>复</w:t>
      </w:r>
    </w:p>
    <w:p>
      <w:pPr>
        <w:jc w:val="left"/>
        <w:rPr>
          <w:rFonts w:hint="eastAsia" w:ascii="宋体" w:hAnsi="宋体" w:cs="宋体"/>
          <w:b/>
          <w:sz w:val="32"/>
          <w:szCs w:val="32"/>
          <w:u w:val="single"/>
          <w:lang w:val="en-US" w:eastAsia="zh-Hans"/>
        </w:rPr>
      </w:pPr>
      <w:r>
        <w:rPr>
          <w:rFonts w:hint="eastAsia" w:ascii="宋体" w:hAnsi="宋体" w:cs="宋体"/>
          <w:b/>
          <w:sz w:val="32"/>
          <w:szCs w:val="32"/>
          <w:lang w:val="en-US" w:eastAsia="zh-Hans"/>
        </w:rPr>
        <w:t>日期</w:t>
      </w:r>
      <w:r>
        <w:rPr>
          <w:rFonts w:hint="default" w:ascii="宋体" w:hAnsi="宋体" w:cs="宋体"/>
          <w:b/>
          <w:sz w:val="32"/>
          <w:szCs w:val="32"/>
          <w:lang w:eastAsia="zh-Hans"/>
        </w:rPr>
        <w:t>：</w:t>
      </w:r>
      <w:r>
        <w:rPr>
          <w:rFonts w:hint="default" w:ascii="宋体" w:hAnsi="宋体" w:cs="宋体"/>
          <w:b/>
          <w:sz w:val="32"/>
          <w:szCs w:val="32"/>
          <w:u w:val="single"/>
          <w:lang w:eastAsia="zh-Hans"/>
        </w:rPr>
        <w:t>2022</w:t>
      </w:r>
      <w:r>
        <w:rPr>
          <w:rFonts w:hint="eastAsia" w:ascii="宋体" w:hAnsi="宋体" w:cs="宋体"/>
          <w:b/>
          <w:sz w:val="32"/>
          <w:szCs w:val="32"/>
          <w:u w:val="single"/>
          <w:lang w:val="en-US" w:eastAsia="zh-Hans"/>
        </w:rPr>
        <w:t>年</w:t>
      </w:r>
      <w:r>
        <w:rPr>
          <w:rFonts w:hint="default" w:ascii="宋体" w:hAnsi="宋体" w:cs="宋体"/>
          <w:b/>
          <w:sz w:val="32"/>
          <w:szCs w:val="32"/>
          <w:u w:val="single"/>
          <w:lang w:eastAsia="zh-Hans"/>
        </w:rPr>
        <w:t>04</w:t>
      </w:r>
      <w:r>
        <w:rPr>
          <w:rFonts w:hint="eastAsia" w:ascii="宋体" w:hAnsi="宋体" w:cs="宋体"/>
          <w:b/>
          <w:sz w:val="32"/>
          <w:szCs w:val="32"/>
          <w:u w:val="single"/>
          <w:lang w:val="en-US" w:eastAsia="zh-Hans"/>
        </w:rPr>
        <w:t>月</w:t>
      </w:r>
      <w:r>
        <w:rPr>
          <w:rFonts w:hint="default" w:ascii="宋体" w:hAnsi="宋体" w:cs="宋体"/>
          <w:b/>
          <w:sz w:val="32"/>
          <w:szCs w:val="32"/>
          <w:u w:val="single"/>
          <w:lang w:eastAsia="zh-Hans"/>
        </w:rPr>
        <w:t>22</w:t>
      </w:r>
      <w:r>
        <w:rPr>
          <w:rFonts w:hint="eastAsia" w:ascii="宋体" w:hAnsi="宋体" w:cs="宋体"/>
          <w:b/>
          <w:sz w:val="32"/>
          <w:szCs w:val="32"/>
          <w:u w:val="single"/>
          <w:lang w:val="en-US" w:eastAsia="zh-Hans"/>
        </w:rPr>
        <w:t>日</w:t>
      </w:r>
    </w:p>
    <w:p>
      <w:pPr>
        <w:rPr>
          <w:rFonts w:hint="eastAsia" w:ascii="宋体" w:hAnsi="宋体" w:eastAsia="宋体" w:cs="宋体"/>
          <w:b/>
          <w:sz w:val="30"/>
          <w:szCs w:val="30"/>
        </w:rPr>
      </w:pPr>
    </w:p>
    <w:p>
      <w:pPr>
        <w:jc w:val="center"/>
        <w:rPr>
          <w:rFonts w:hint="eastAsia" w:ascii="宋体" w:hAnsi="宋体" w:eastAsia="宋体" w:cs="宋体"/>
          <w:b/>
          <w:sz w:val="30"/>
          <w:szCs w:val="30"/>
          <w:lang w:eastAsia="zh-Hans"/>
        </w:rPr>
      </w:pPr>
      <w:r>
        <w:rPr>
          <w:rFonts w:hint="eastAsia" w:ascii="宋体" w:hAnsi="宋体" w:cs="宋体"/>
          <w:b/>
          <w:sz w:val="30"/>
          <w:szCs w:val="30"/>
          <w:lang w:val="en-US" w:eastAsia="zh-Hans"/>
        </w:rPr>
        <w:t>衡阳市蒸湘区人民政府现场直播合同</w:t>
      </w:r>
    </w:p>
    <w:p>
      <w:pPr>
        <w:jc w:val="both"/>
        <w:rPr>
          <w:rFonts w:hint="eastAsia" w:ascii="宋体" w:hAnsi="宋体" w:eastAsia="宋体" w:cs="宋体"/>
          <w:b/>
          <w:sz w:val="30"/>
          <w:szCs w:val="30"/>
        </w:rPr>
      </w:pPr>
    </w:p>
    <w:p>
      <w:pPr>
        <w:rPr>
          <w:rFonts w:hint="eastAsia" w:ascii="宋体" w:hAnsi="宋体" w:eastAsia="宋体" w:cs="宋体"/>
          <w:sz w:val="24"/>
          <w:szCs w:val="24"/>
        </w:rPr>
      </w:pPr>
    </w:p>
    <w:p>
      <w:pPr>
        <w:spacing w:line="360" w:lineRule="auto"/>
        <w:rPr>
          <w:rFonts w:hint="default" w:ascii="宋体" w:hAnsi="宋体" w:eastAsia="宋体" w:cs="宋体"/>
          <w:sz w:val="24"/>
          <w:szCs w:val="24"/>
          <w:lang w:eastAsia="zh-Hans"/>
        </w:rPr>
      </w:pPr>
      <w:r>
        <w:rPr>
          <w:rFonts w:hint="eastAsia" w:ascii="宋体" w:hAnsi="宋体" w:eastAsia="宋体" w:cs="宋体"/>
          <w:sz w:val="24"/>
          <w:szCs w:val="24"/>
        </w:rPr>
        <w:t>委托人（甲方）</w:t>
      </w:r>
      <w:r>
        <w:rPr>
          <w:rFonts w:hint="default" w:ascii="宋体" w:hAnsi="宋体" w:eastAsia="宋体" w:cs="宋体"/>
          <w:sz w:val="24"/>
          <w:szCs w:val="24"/>
        </w:rPr>
        <w:t xml:space="preserve">： </w:t>
      </w:r>
      <w:r>
        <w:rPr>
          <w:rFonts w:hint="eastAsia" w:ascii="宋体" w:hAnsi="宋体" w:cs="宋体"/>
          <w:sz w:val="24"/>
          <w:szCs w:val="24"/>
          <w:lang w:val="en-US" w:eastAsia="zh-Hans"/>
        </w:rPr>
        <w:t>衡阳市蒸湘区人民政府融媒体中心</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以下简称甲方</w:t>
      </w:r>
      <w:r>
        <w:rPr>
          <w:rFonts w:hint="default" w:ascii="宋体" w:hAnsi="宋体" w:eastAsia="宋体" w:cs="宋体"/>
          <w:sz w:val="24"/>
          <w:szCs w:val="24"/>
          <w:lang w:eastAsia="zh-Hans"/>
        </w:rPr>
        <w:t>）</w:t>
      </w:r>
    </w:p>
    <w:p>
      <w:pPr>
        <w:spacing w:line="360" w:lineRule="auto"/>
        <w:rPr>
          <w:rFonts w:hint="eastAsia" w:ascii="宋体" w:hAnsi="宋体" w:eastAsia="宋体" w:cs="宋体"/>
          <w:sz w:val="24"/>
          <w:szCs w:val="24"/>
          <w:lang w:eastAsia="zh-Hans"/>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受托人（乙方）：</w:t>
      </w:r>
      <w:r>
        <w:rPr>
          <w:rFonts w:hint="default" w:ascii="宋体" w:hAnsi="宋体" w:eastAsia="宋体" w:cs="宋体"/>
          <w:sz w:val="24"/>
          <w:szCs w:val="24"/>
        </w:rPr>
        <w:t xml:space="preserve"> </w:t>
      </w:r>
      <w:r>
        <w:rPr>
          <w:rFonts w:hint="eastAsia" w:ascii="宋体" w:hAnsi="宋体" w:eastAsia="宋体" w:cs="宋体"/>
          <w:sz w:val="24"/>
          <w:szCs w:val="24"/>
        </w:rPr>
        <w:t>湖南泽其所好文化传媒有限公司</w:t>
      </w:r>
      <w:r>
        <w:rPr>
          <w:rFonts w:hint="default" w:ascii="宋体" w:hAnsi="宋体" w:eastAsia="宋体" w:cs="宋体"/>
          <w:sz w:val="24"/>
          <w:szCs w:val="24"/>
        </w:rPr>
        <w:t xml:space="preserve">  （</w:t>
      </w:r>
      <w:r>
        <w:rPr>
          <w:rFonts w:hint="eastAsia" w:ascii="宋体" w:hAnsi="宋体" w:eastAsia="宋体" w:cs="宋体"/>
          <w:sz w:val="24"/>
          <w:szCs w:val="24"/>
          <w:lang w:val="en-US" w:eastAsia="zh-Hans"/>
        </w:rPr>
        <w:t>以下简称乙方</w:t>
      </w:r>
      <w:r>
        <w:rPr>
          <w:rFonts w:hint="default" w:ascii="宋体" w:hAnsi="宋体" w:eastAsia="宋体" w:cs="宋体"/>
          <w:sz w:val="24"/>
          <w:szCs w:val="24"/>
        </w:rPr>
        <w:t>）</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依据《中华人民共和国合同法》、《中华人民共和国著作权法》以及其他相关法律规定，就影片策划、拍摄、制作事项，双方经协商一致签订本合同，信守执行</w:t>
      </w:r>
      <w:r>
        <w:rPr>
          <w:rFonts w:hint="default"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b/>
          <w:bCs/>
          <w:sz w:val="28"/>
          <w:szCs w:val="28"/>
        </w:rPr>
      </w:pPr>
      <w:r>
        <w:rPr>
          <w:rFonts w:hint="eastAsia" w:ascii="宋体" w:hAnsi="宋体" w:cs="宋体"/>
          <w:b/>
          <w:bCs/>
          <w:sz w:val="28"/>
          <w:szCs w:val="28"/>
          <w:lang w:val="en-US" w:eastAsia="zh-Hans"/>
        </w:rPr>
        <w:t>第一条</w:t>
      </w:r>
      <w:r>
        <w:rPr>
          <w:rFonts w:hint="default" w:ascii="宋体" w:hAnsi="宋体" w:cs="宋体"/>
          <w:b/>
          <w:bCs/>
          <w:sz w:val="28"/>
          <w:szCs w:val="28"/>
          <w:lang w:eastAsia="zh-Hans"/>
        </w:rPr>
        <w:t xml:space="preserve"> </w:t>
      </w:r>
      <w:r>
        <w:rPr>
          <w:rFonts w:hint="eastAsia" w:ascii="宋体" w:hAnsi="宋体" w:eastAsia="宋体" w:cs="宋体"/>
          <w:b/>
          <w:bCs/>
          <w:sz w:val="28"/>
          <w:szCs w:val="28"/>
        </w:rPr>
        <w:t>合同解除、停止、违约责任及双方责任</w:t>
      </w:r>
    </w:p>
    <w:p>
      <w:pPr>
        <w:spacing w:line="440" w:lineRule="exact"/>
        <w:rPr>
          <w:rFonts w:hint="eastAsia" w:ascii="宋体" w:hAnsi="宋体" w:eastAsia="宋体" w:cs="宋体"/>
          <w:sz w:val="24"/>
          <w:szCs w:val="24"/>
        </w:rPr>
      </w:pPr>
      <w:r>
        <w:rPr>
          <w:rFonts w:hint="eastAsia" w:ascii="宋体" w:hAnsi="宋体" w:eastAsia="宋体" w:cs="宋体"/>
          <w:sz w:val="24"/>
          <w:szCs w:val="24"/>
        </w:rPr>
        <w:t>1、乙方有义务按照甲方提出的服务要求提供直播的展示服务;合同期间如果甲方自己取消合同，乙方不予退还服务费用</w:t>
      </w:r>
      <w:r>
        <w:rPr>
          <w:rFonts w:hint="default" w:ascii="宋体" w:hAnsi="宋体" w:cs="宋体"/>
          <w:sz w:val="24"/>
          <w:szCs w:val="24"/>
        </w:rPr>
        <w:t>；</w:t>
      </w:r>
    </w:p>
    <w:p>
      <w:pPr>
        <w:spacing w:line="440" w:lineRule="exact"/>
        <w:rPr>
          <w:rFonts w:hint="eastAsia" w:ascii="宋体" w:hAnsi="宋体" w:eastAsia="宋体" w:cs="宋体"/>
          <w:sz w:val="24"/>
          <w:szCs w:val="24"/>
        </w:rPr>
      </w:pPr>
      <w:r>
        <w:rPr>
          <w:rFonts w:hint="eastAsia" w:ascii="宋体" w:hAnsi="宋体" w:eastAsia="宋体" w:cs="宋体"/>
          <w:sz w:val="24"/>
          <w:szCs w:val="24"/>
        </w:rPr>
        <w:t>2、服务过程中及完成后，乙方应为甲方提供相应的文档，投放记录等</w:t>
      </w:r>
      <w:r>
        <w:rPr>
          <w:rFonts w:hint="default" w:ascii="宋体" w:hAnsi="宋体" w:cs="宋体"/>
          <w:sz w:val="24"/>
          <w:szCs w:val="24"/>
        </w:rPr>
        <w:t>；</w:t>
      </w:r>
    </w:p>
    <w:p>
      <w:pPr>
        <w:spacing w:line="440" w:lineRule="exact"/>
        <w:rPr>
          <w:rFonts w:hint="eastAsia" w:ascii="宋体" w:hAnsi="宋体" w:eastAsia="宋体" w:cs="宋体"/>
          <w:sz w:val="24"/>
          <w:szCs w:val="24"/>
        </w:rPr>
      </w:pPr>
      <w:r>
        <w:rPr>
          <w:rFonts w:hint="eastAsia" w:ascii="宋体" w:hAnsi="宋体" w:eastAsia="宋体" w:cs="宋体"/>
          <w:sz w:val="24"/>
          <w:szCs w:val="24"/>
        </w:rPr>
        <w:t>3、甲方应按乙方要求提供合同服务所规定的服务产品所需的软件、硬件环</w:t>
      </w:r>
    </w:p>
    <w:p>
      <w:pPr>
        <w:spacing w:line="440" w:lineRule="exact"/>
        <w:rPr>
          <w:rFonts w:hint="eastAsia" w:ascii="宋体" w:hAnsi="宋体" w:eastAsia="宋体" w:cs="宋体"/>
          <w:sz w:val="24"/>
          <w:szCs w:val="24"/>
        </w:rPr>
      </w:pPr>
      <w:r>
        <w:rPr>
          <w:rFonts w:hint="eastAsia" w:ascii="宋体" w:hAnsi="宋体" w:eastAsia="宋体" w:cs="宋体"/>
          <w:sz w:val="24"/>
          <w:szCs w:val="24"/>
        </w:rPr>
        <w:t>境、并有责任为乙方提供便利的工作条件</w:t>
      </w:r>
      <w:r>
        <w:rPr>
          <w:rFonts w:hint="default" w:ascii="宋体" w:hAnsi="宋体" w:cs="宋体"/>
          <w:sz w:val="24"/>
          <w:szCs w:val="24"/>
        </w:rPr>
        <w:t>；</w:t>
      </w:r>
    </w:p>
    <w:p>
      <w:pPr>
        <w:spacing w:line="440" w:lineRule="exact"/>
        <w:rPr>
          <w:rFonts w:hint="eastAsia" w:ascii="宋体" w:hAnsi="宋体" w:eastAsia="宋体" w:cs="宋体"/>
          <w:sz w:val="24"/>
          <w:szCs w:val="24"/>
        </w:rPr>
      </w:pPr>
      <w:r>
        <w:rPr>
          <w:rFonts w:hint="eastAsia" w:ascii="宋体" w:hAnsi="宋体" w:eastAsia="宋体" w:cs="宋体"/>
          <w:sz w:val="24"/>
          <w:szCs w:val="24"/>
        </w:rPr>
        <w:t>4、甲方应保证所提供</w:t>
      </w:r>
      <w:r>
        <w:rPr>
          <w:rFonts w:hint="eastAsia" w:ascii="宋体" w:hAnsi="宋体" w:cs="宋体"/>
          <w:sz w:val="24"/>
          <w:szCs w:val="24"/>
          <w:lang w:val="en-US" w:eastAsia="zh-Hans"/>
        </w:rPr>
        <w:t>直播</w:t>
      </w:r>
      <w:r>
        <w:rPr>
          <w:rFonts w:hint="eastAsia" w:ascii="宋体" w:hAnsi="宋体" w:eastAsia="宋体" w:cs="宋体"/>
          <w:sz w:val="24"/>
          <w:szCs w:val="24"/>
        </w:rPr>
        <w:t>链接内容的真实性、合法性，不损害任何第三方合法权益并保证对其产品或经营内容等不作引入误解的虚假宣传。反之，甲方违反此保证，造成实际损失的，甲方承担全部赔偿责任，如果有证据证明因甲方</w:t>
      </w:r>
      <w:r>
        <w:rPr>
          <w:rFonts w:hint="eastAsia" w:ascii="宋体" w:hAnsi="宋体" w:cs="宋体"/>
          <w:sz w:val="24"/>
          <w:szCs w:val="24"/>
          <w:lang w:val="en-US" w:eastAsia="zh-Hans"/>
        </w:rPr>
        <w:t>直播</w:t>
      </w:r>
      <w:r>
        <w:rPr>
          <w:rFonts w:hint="eastAsia" w:ascii="宋体" w:hAnsi="宋体" w:eastAsia="宋体" w:cs="宋体"/>
          <w:sz w:val="24"/>
          <w:szCs w:val="24"/>
        </w:rPr>
        <w:t>链接内容不真实，不合法，造成广告发布退出或取消，由甲方承担相应责任，乙方不承担责任。</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b/>
          <w:bCs/>
          <w:sz w:val="28"/>
          <w:szCs w:val="28"/>
        </w:rPr>
      </w:pPr>
      <w:r>
        <w:rPr>
          <w:rFonts w:hint="eastAsia" w:ascii="宋体" w:hAnsi="宋体" w:cs="宋体"/>
          <w:b/>
          <w:bCs/>
          <w:sz w:val="28"/>
          <w:szCs w:val="28"/>
          <w:lang w:val="en-US" w:eastAsia="zh-Hans"/>
        </w:rPr>
        <w:t>第二条</w:t>
      </w:r>
      <w:r>
        <w:rPr>
          <w:rFonts w:hint="default" w:ascii="宋体" w:hAnsi="宋体" w:cs="宋体"/>
          <w:b/>
          <w:bCs/>
          <w:sz w:val="28"/>
          <w:szCs w:val="28"/>
          <w:lang w:eastAsia="zh-Hans"/>
        </w:rPr>
        <w:t xml:space="preserve"> </w:t>
      </w:r>
      <w:r>
        <w:rPr>
          <w:rFonts w:hint="eastAsia" w:ascii="宋体" w:hAnsi="宋体" w:eastAsia="宋体" w:cs="宋体"/>
          <w:b/>
          <w:bCs/>
          <w:sz w:val="28"/>
          <w:szCs w:val="28"/>
        </w:rPr>
        <w:t>服务详细内容条款:</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spacing w:line="440" w:lineRule="exact"/>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服务范围</w:t>
            </w:r>
          </w:p>
        </w:tc>
        <w:tc>
          <w:tcPr>
            <w:tcW w:w="2130" w:type="dxa"/>
          </w:tcPr>
          <w:p>
            <w:pPr>
              <w:spacing w:line="440" w:lineRule="exact"/>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服务项目</w:t>
            </w:r>
          </w:p>
        </w:tc>
        <w:tc>
          <w:tcPr>
            <w:tcW w:w="2131" w:type="dxa"/>
          </w:tcPr>
          <w:p>
            <w:pPr>
              <w:spacing w:line="440" w:lineRule="exact"/>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具体服务内容</w:t>
            </w:r>
          </w:p>
        </w:tc>
        <w:tc>
          <w:tcPr>
            <w:tcW w:w="2131" w:type="dxa"/>
          </w:tcPr>
          <w:p>
            <w:pPr>
              <w:spacing w:line="440" w:lineRule="exact"/>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Pr>
          <w:p>
            <w:pPr>
              <w:spacing w:line="440" w:lineRule="exact"/>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推广</w:t>
            </w:r>
          </w:p>
        </w:tc>
        <w:tc>
          <w:tcPr>
            <w:tcW w:w="2130" w:type="dxa"/>
          </w:tcPr>
          <w:p>
            <w:pPr>
              <w:spacing w:line="440" w:lineRule="exact"/>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现场直播</w:t>
            </w:r>
          </w:p>
        </w:tc>
        <w:tc>
          <w:tcPr>
            <w:tcW w:w="2131" w:type="dxa"/>
          </w:tcPr>
          <w:p>
            <w:pPr>
              <w:spacing w:line="440" w:lineRule="exact"/>
              <w:rPr>
                <w:rFonts w:hint="eastAsia" w:ascii="宋体" w:hAnsi="宋体" w:eastAsia="宋体" w:cs="宋体"/>
                <w:sz w:val="24"/>
                <w:szCs w:val="24"/>
                <w:vertAlign w:val="baseline"/>
                <w:lang w:val="en-US" w:eastAsia="zh-Hans"/>
              </w:rPr>
            </w:pPr>
            <w:r>
              <w:rPr>
                <w:rFonts w:hint="eastAsia" w:ascii="宋体" w:hAnsi="宋体" w:cs="宋体"/>
                <w:sz w:val="24"/>
                <w:szCs w:val="24"/>
                <w:vertAlign w:val="baseline"/>
                <w:lang w:val="en-US" w:eastAsia="zh-Hans"/>
              </w:rPr>
              <w:t>衡阳市万民干部下乡出征仪式</w:t>
            </w:r>
          </w:p>
        </w:tc>
        <w:tc>
          <w:tcPr>
            <w:tcW w:w="2131" w:type="dxa"/>
          </w:tcPr>
          <w:p>
            <w:pPr>
              <w:spacing w:line="440" w:lineRule="exact"/>
              <w:rPr>
                <w:rFonts w:hint="eastAsia" w:ascii="宋体" w:hAnsi="宋体" w:eastAsia="宋体" w:cs="宋体"/>
                <w:sz w:val="24"/>
                <w:szCs w:val="24"/>
                <w:vertAlign w:val="baseline"/>
              </w:rPr>
            </w:pPr>
            <w:r>
              <w:rPr>
                <w:rFonts w:hint="default" w:ascii="宋体" w:hAnsi="宋体" w:cs="宋体"/>
                <w:sz w:val="24"/>
                <w:szCs w:val="24"/>
                <w:vertAlign w:val="baseline"/>
              </w:rPr>
              <w:t>90000（</w:t>
            </w:r>
            <w:r>
              <w:rPr>
                <w:rFonts w:hint="eastAsia" w:ascii="宋体" w:hAnsi="宋体" w:cs="宋体"/>
                <w:sz w:val="24"/>
                <w:szCs w:val="24"/>
                <w:vertAlign w:val="baseline"/>
                <w:lang w:val="en-US" w:eastAsia="zh-Hans"/>
              </w:rPr>
              <w:t>玖仟元</w:t>
            </w:r>
            <w:r>
              <w:rPr>
                <w:rFonts w:hint="default" w:ascii="宋体" w:hAnsi="宋体" w:cs="宋体"/>
                <w:sz w:val="24"/>
                <w:szCs w:val="24"/>
                <w:vertAlign w:val="baseline"/>
              </w:rPr>
              <w:t>）</w:t>
            </w:r>
          </w:p>
        </w:tc>
      </w:tr>
    </w:tbl>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default" w:ascii="宋体" w:hAnsi="宋体" w:cs="宋体"/>
          <w:sz w:val="24"/>
          <w:szCs w:val="24"/>
        </w:rPr>
        <w:t>（</w:t>
      </w:r>
      <w:r>
        <w:rPr>
          <w:rFonts w:hint="eastAsia" w:ascii="宋体" w:hAnsi="宋体" w:cs="宋体"/>
          <w:sz w:val="24"/>
          <w:szCs w:val="24"/>
          <w:lang w:val="en-US" w:eastAsia="zh-Hans"/>
        </w:rPr>
        <w:t>详见附</w:t>
      </w:r>
      <w:r>
        <w:rPr>
          <w:rFonts w:hint="default" w:ascii="宋体" w:hAnsi="宋体" w:cs="宋体"/>
          <w:sz w:val="24"/>
          <w:szCs w:val="24"/>
          <w:lang w:eastAsia="zh-Hans"/>
        </w:rPr>
        <w:t>1</w:t>
      </w:r>
      <w:r>
        <w:rPr>
          <w:rFonts w:hint="default" w:ascii="宋体" w:hAnsi="宋体" w:cs="宋体"/>
          <w:sz w:val="24"/>
          <w:szCs w:val="24"/>
        </w:rPr>
        <w:t>）</w:t>
      </w:r>
    </w:p>
    <w:p>
      <w:pPr>
        <w:spacing w:line="440" w:lineRule="exact"/>
        <w:rPr>
          <w:rFonts w:hint="eastAsia" w:ascii="宋体" w:hAnsi="宋体" w:eastAsia="宋体" w:cs="宋体"/>
          <w:b/>
          <w:bCs/>
          <w:sz w:val="28"/>
          <w:szCs w:val="28"/>
        </w:rPr>
      </w:pPr>
      <w:r>
        <w:rPr>
          <w:rFonts w:hint="eastAsia" w:ascii="宋体" w:hAnsi="宋体" w:cs="宋体"/>
          <w:b/>
          <w:bCs/>
          <w:sz w:val="28"/>
          <w:szCs w:val="28"/>
          <w:lang w:val="en-US" w:eastAsia="zh-Hans"/>
        </w:rPr>
        <w:t>第三条</w:t>
      </w:r>
      <w:r>
        <w:rPr>
          <w:rFonts w:hint="default" w:ascii="宋体" w:hAnsi="宋体" w:cs="宋体"/>
          <w:b/>
          <w:bCs/>
          <w:sz w:val="28"/>
          <w:szCs w:val="28"/>
          <w:lang w:eastAsia="zh-Hans"/>
        </w:rPr>
        <w:t xml:space="preserve"> </w:t>
      </w:r>
      <w:r>
        <w:rPr>
          <w:rFonts w:hint="eastAsia" w:ascii="宋体" w:hAnsi="宋体" w:eastAsia="宋体" w:cs="宋体"/>
          <w:b/>
          <w:bCs/>
          <w:sz w:val="28"/>
          <w:szCs w:val="28"/>
        </w:rPr>
        <w:t>付款信息</w:t>
      </w:r>
    </w:p>
    <w:p>
      <w:pPr>
        <w:spacing w:line="440" w:lineRule="exact"/>
        <w:rPr>
          <w:rFonts w:hint="eastAsia" w:ascii="宋体" w:hAnsi="宋体" w:eastAsia="宋体" w:cs="宋体"/>
          <w:sz w:val="24"/>
          <w:szCs w:val="24"/>
        </w:rPr>
      </w:pPr>
      <w:r>
        <w:rPr>
          <w:rFonts w:hint="eastAsia" w:ascii="宋体" w:hAnsi="宋体" w:eastAsia="宋体" w:cs="宋体"/>
          <w:sz w:val="24"/>
          <w:szCs w:val="24"/>
        </w:rPr>
        <w:t>乙方指定的帐户为：</w:t>
      </w:r>
    </w:p>
    <w:p>
      <w:pPr>
        <w:spacing w:line="440" w:lineRule="exact"/>
        <w:rPr>
          <w:rFonts w:hint="eastAsia" w:ascii="宋体" w:hAnsi="宋体" w:eastAsia="宋体" w:cs="宋体"/>
          <w:sz w:val="24"/>
          <w:szCs w:val="24"/>
        </w:rPr>
      </w:pPr>
      <w:r>
        <w:rPr>
          <w:rFonts w:hint="eastAsia" w:ascii="宋体" w:hAnsi="宋体" w:eastAsia="宋体" w:cs="宋体"/>
          <w:sz w:val="24"/>
          <w:szCs w:val="24"/>
        </w:rPr>
        <w:t>对公账户：598977762986</w:t>
      </w:r>
    </w:p>
    <w:p>
      <w:pPr>
        <w:spacing w:line="440" w:lineRule="exact"/>
        <w:rPr>
          <w:rFonts w:hint="eastAsia" w:ascii="宋体" w:hAnsi="宋体" w:eastAsia="宋体" w:cs="宋体"/>
          <w:sz w:val="24"/>
          <w:szCs w:val="24"/>
        </w:rPr>
      </w:pPr>
      <w:r>
        <w:rPr>
          <w:rFonts w:hint="eastAsia" w:ascii="宋体" w:hAnsi="宋体" w:eastAsia="宋体" w:cs="宋体"/>
          <w:sz w:val="24"/>
          <w:szCs w:val="24"/>
        </w:rPr>
        <w:t>账户名称：湖南泽其所好文化传媒有限公司</w:t>
      </w:r>
    </w:p>
    <w:p>
      <w:pPr>
        <w:spacing w:line="440" w:lineRule="exact"/>
        <w:rPr>
          <w:rFonts w:hint="eastAsia" w:ascii="宋体" w:hAnsi="宋体" w:eastAsia="宋体" w:cs="宋体"/>
          <w:sz w:val="24"/>
          <w:szCs w:val="24"/>
        </w:rPr>
      </w:pPr>
      <w:r>
        <w:rPr>
          <w:rFonts w:hint="eastAsia" w:ascii="宋体" w:hAnsi="宋体" w:eastAsia="宋体" w:cs="宋体"/>
          <w:sz w:val="24"/>
          <w:szCs w:val="24"/>
        </w:rPr>
        <w:t>开</w:t>
      </w:r>
      <w:r>
        <w:rPr>
          <w:rFonts w:hint="default" w:ascii="宋体" w:hAnsi="宋体" w:eastAsia="宋体" w:cs="宋体"/>
          <w:sz w:val="24"/>
          <w:szCs w:val="24"/>
        </w:rPr>
        <w:t xml:space="preserve"> </w:t>
      </w:r>
      <w:r>
        <w:rPr>
          <w:rFonts w:hint="eastAsia" w:ascii="宋体" w:hAnsi="宋体" w:eastAsia="宋体" w:cs="宋体"/>
          <w:sz w:val="24"/>
          <w:szCs w:val="24"/>
        </w:rPr>
        <w:t>户</w:t>
      </w:r>
      <w:r>
        <w:rPr>
          <w:rFonts w:hint="default" w:ascii="宋体" w:hAnsi="宋体" w:eastAsia="宋体" w:cs="宋体"/>
          <w:sz w:val="24"/>
          <w:szCs w:val="24"/>
        </w:rPr>
        <w:t xml:space="preserve"> </w:t>
      </w:r>
      <w:r>
        <w:rPr>
          <w:rFonts w:hint="eastAsia" w:ascii="宋体" w:hAnsi="宋体" w:eastAsia="宋体" w:cs="宋体"/>
          <w:sz w:val="24"/>
          <w:szCs w:val="24"/>
        </w:rPr>
        <w:t>行：中国银行股份有限公司衡阳分行</w:t>
      </w:r>
    </w:p>
    <w:p>
      <w:pPr>
        <w:spacing w:line="440" w:lineRule="exact"/>
        <w:rPr>
          <w:rFonts w:hint="eastAsia" w:ascii="宋体" w:hAnsi="宋体" w:eastAsia="宋体" w:cs="宋体"/>
          <w:sz w:val="24"/>
          <w:szCs w:val="24"/>
        </w:rPr>
      </w:pPr>
    </w:p>
    <w:p>
      <w:pPr>
        <w:spacing w:line="440" w:lineRule="exact"/>
        <w:rPr>
          <w:rFonts w:hint="default" w:ascii="宋体" w:hAnsi="宋体" w:cs="宋体"/>
          <w:sz w:val="24"/>
          <w:szCs w:val="24"/>
        </w:rPr>
      </w:pPr>
      <w:r>
        <w:rPr>
          <w:rFonts w:hint="default" w:ascii="宋体" w:hAnsi="宋体" w:cs="宋体"/>
          <w:sz w:val="24"/>
          <w:szCs w:val="24"/>
        </w:rPr>
        <w:t>（</w:t>
      </w:r>
      <w:r>
        <w:rPr>
          <w:rFonts w:hint="eastAsia" w:ascii="宋体" w:hAnsi="宋体" w:eastAsia="宋体" w:cs="宋体"/>
          <w:sz w:val="24"/>
          <w:szCs w:val="24"/>
        </w:rPr>
        <w:t>友情提醒:甲方汇款后请配合在汇款凭证上注明店铺或对应服务人员名字</w:t>
      </w:r>
      <w:r>
        <w:rPr>
          <w:rFonts w:hint="default" w:ascii="宋体" w:hAnsi="宋体" w:cs="宋体"/>
          <w:sz w:val="24"/>
          <w:szCs w:val="24"/>
        </w:rPr>
        <w:t>）</w:t>
      </w:r>
    </w:p>
    <w:p>
      <w:pPr>
        <w:spacing w:line="440" w:lineRule="exact"/>
        <w:rPr>
          <w:rFonts w:hint="eastAsia" w:ascii="宋体" w:hAnsi="宋体" w:eastAsia="宋体" w:cs="宋体"/>
          <w:b/>
          <w:bCs/>
          <w:sz w:val="28"/>
          <w:szCs w:val="28"/>
          <w:lang w:val="en-US" w:eastAsia="zh-Hans"/>
        </w:rPr>
      </w:pPr>
    </w:p>
    <w:p>
      <w:pPr>
        <w:spacing w:line="440" w:lineRule="exact"/>
        <w:rPr>
          <w:rFonts w:hint="eastAsia" w:ascii="宋体" w:hAnsi="宋体" w:eastAsia="宋体" w:cs="宋体"/>
          <w:b/>
          <w:bCs/>
          <w:sz w:val="28"/>
          <w:szCs w:val="28"/>
        </w:rPr>
      </w:pPr>
      <w:r>
        <w:rPr>
          <w:rFonts w:hint="eastAsia" w:ascii="宋体" w:hAnsi="宋体" w:eastAsia="宋体" w:cs="宋体"/>
          <w:b/>
          <w:bCs/>
          <w:sz w:val="28"/>
          <w:szCs w:val="28"/>
          <w:lang w:val="en-US" w:eastAsia="zh-Hans"/>
        </w:rPr>
        <w:t>第</w:t>
      </w:r>
      <w:r>
        <w:rPr>
          <w:rFonts w:hint="eastAsia" w:ascii="宋体" w:hAnsi="宋体" w:cs="宋体"/>
          <w:b/>
          <w:bCs/>
          <w:sz w:val="28"/>
          <w:szCs w:val="28"/>
          <w:lang w:val="en-US" w:eastAsia="zh-Hans"/>
        </w:rPr>
        <w:t>四</w:t>
      </w:r>
      <w:r>
        <w:rPr>
          <w:rFonts w:hint="eastAsia" w:ascii="宋体" w:hAnsi="宋体" w:eastAsia="宋体" w:cs="宋体"/>
          <w:b/>
          <w:bCs/>
          <w:sz w:val="28"/>
          <w:szCs w:val="28"/>
          <w:lang w:val="en-US" w:eastAsia="zh-Hans"/>
        </w:rPr>
        <w:t>条</w:t>
      </w:r>
      <w:r>
        <w:rPr>
          <w:rFonts w:hint="default" w:ascii="宋体" w:hAnsi="宋体" w:eastAsia="宋体" w:cs="宋体"/>
          <w:b/>
          <w:bCs/>
          <w:sz w:val="28"/>
          <w:szCs w:val="28"/>
          <w:lang w:eastAsia="zh-Hans"/>
        </w:rPr>
        <w:t xml:space="preserve"> </w:t>
      </w:r>
      <w:r>
        <w:rPr>
          <w:rFonts w:hint="eastAsia" w:ascii="宋体" w:hAnsi="宋体" w:eastAsia="宋体" w:cs="宋体"/>
          <w:b/>
          <w:bCs/>
          <w:sz w:val="28"/>
          <w:szCs w:val="28"/>
        </w:rPr>
        <w:t>争议解决</w:t>
      </w:r>
    </w:p>
    <w:p>
      <w:pPr>
        <w:spacing w:line="440" w:lineRule="exact"/>
        <w:rPr>
          <w:rFonts w:hint="eastAsia" w:ascii="宋体" w:hAnsi="宋体" w:eastAsia="宋体" w:cs="宋体"/>
          <w:sz w:val="24"/>
          <w:szCs w:val="24"/>
        </w:rPr>
      </w:pPr>
      <w:r>
        <w:rPr>
          <w:rFonts w:hint="eastAsia" w:ascii="宋体" w:hAnsi="宋体" w:eastAsia="宋体" w:cs="宋体"/>
          <w:sz w:val="24"/>
          <w:szCs w:val="24"/>
        </w:rPr>
        <w:t>双方因履行本合同发生争议，应当友好协商解决，协商不成，任何一方均可向</w:t>
      </w:r>
      <w:r>
        <w:rPr>
          <w:rFonts w:hint="eastAsia" w:ascii="宋体" w:hAnsi="宋体" w:eastAsia="宋体" w:cs="宋体"/>
          <w:sz w:val="24"/>
          <w:szCs w:val="24"/>
          <w:lang w:val="en-US" w:eastAsia="zh-CN"/>
        </w:rPr>
        <w:t>当地</w:t>
      </w:r>
      <w:r>
        <w:rPr>
          <w:rFonts w:hint="eastAsia" w:ascii="宋体" w:hAnsi="宋体" w:eastAsia="宋体" w:cs="宋体"/>
          <w:sz w:val="24"/>
          <w:szCs w:val="24"/>
        </w:rPr>
        <w:t>人民法院提起诉讼。</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b/>
          <w:bCs/>
          <w:sz w:val="28"/>
          <w:szCs w:val="24"/>
          <w:lang w:val="en-US" w:eastAsia="zh-Hans"/>
        </w:rPr>
      </w:pPr>
      <w:r>
        <w:rPr>
          <w:rFonts w:hint="eastAsia" w:ascii="宋体" w:hAnsi="宋体" w:eastAsia="宋体" w:cs="宋体"/>
          <w:b/>
          <w:bCs/>
          <w:sz w:val="28"/>
          <w:szCs w:val="24"/>
          <w:lang w:val="en-US" w:eastAsia="zh-Hans"/>
        </w:rPr>
        <w:t>第</w:t>
      </w:r>
      <w:r>
        <w:rPr>
          <w:rFonts w:hint="eastAsia" w:ascii="宋体" w:hAnsi="宋体" w:cs="宋体"/>
          <w:b/>
          <w:bCs/>
          <w:sz w:val="28"/>
          <w:szCs w:val="24"/>
          <w:lang w:val="en-US" w:eastAsia="zh-Hans"/>
        </w:rPr>
        <w:t>五</w:t>
      </w:r>
      <w:r>
        <w:rPr>
          <w:rFonts w:hint="eastAsia" w:ascii="宋体" w:hAnsi="宋体" w:eastAsia="宋体" w:cs="宋体"/>
          <w:b/>
          <w:bCs/>
          <w:sz w:val="28"/>
          <w:szCs w:val="24"/>
          <w:lang w:val="en-US" w:eastAsia="zh-Hans"/>
        </w:rPr>
        <w:t xml:space="preserve">条 其他约定 </w:t>
      </w:r>
    </w:p>
    <w:p>
      <w:pPr>
        <w:spacing w:line="440" w:lineRule="exact"/>
        <w:rPr>
          <w:rFonts w:hint="eastAsia" w:ascii="宋体" w:hAnsi="宋体" w:eastAsia="宋体" w:cs="宋体"/>
          <w:sz w:val="24"/>
          <w:szCs w:val="24"/>
        </w:rPr>
      </w:pPr>
      <w:r>
        <w:rPr>
          <w:rFonts w:hint="eastAsia" w:ascii="宋体" w:hAnsi="宋体" w:eastAsia="宋体" w:cs="宋体"/>
          <w:b w:val="0"/>
          <w:bCs w:val="0"/>
          <w:sz w:val="24"/>
          <w:szCs w:val="22"/>
          <w:lang w:val="en-US" w:eastAsia="zh-Hans"/>
        </w:rPr>
        <w:t>1</w:t>
      </w:r>
      <w:r>
        <w:rPr>
          <w:rFonts w:hint="default" w:ascii="宋体" w:hAnsi="宋体" w:cs="宋体"/>
          <w:b w:val="0"/>
          <w:bCs w:val="0"/>
          <w:sz w:val="24"/>
          <w:szCs w:val="22"/>
          <w:lang w:eastAsia="zh-Hans"/>
        </w:rPr>
        <w:t>.</w:t>
      </w:r>
      <w:r>
        <w:rPr>
          <w:rFonts w:hint="eastAsia" w:ascii="宋体" w:hAnsi="宋体" w:eastAsia="宋体" w:cs="宋体"/>
          <w:b w:val="0"/>
          <w:bCs w:val="0"/>
          <w:sz w:val="24"/>
          <w:szCs w:val="22"/>
          <w:lang w:val="en-US" w:eastAsia="zh-Hans"/>
        </w:rPr>
        <w:t>本合同自双方签字、</w:t>
      </w:r>
      <w:bookmarkStart w:id="0" w:name="_GoBack"/>
      <w:bookmarkEnd w:id="0"/>
      <w:r>
        <w:rPr>
          <w:rFonts w:hint="eastAsia" w:ascii="宋体" w:hAnsi="宋体" w:eastAsia="宋体" w:cs="宋体"/>
          <w:b w:val="0"/>
          <w:bCs w:val="0"/>
          <w:sz w:val="24"/>
          <w:szCs w:val="22"/>
          <w:lang w:val="en-US" w:eastAsia="zh-Hans"/>
        </w:rPr>
        <w:t xml:space="preserve">盖章之日起生效。合同履行完毕即自行失效。本合同履行期间，双方不得随意变更和解除合同，合同如有未尽事宜，由双方共同协商，作出补充规定。补充规定双方签章确认后，与本合同的其他条款具有同等的法律效力。  </w:t>
      </w:r>
      <w:r>
        <w:rPr>
          <w:rFonts w:hint="eastAsia" w:ascii="宋体" w:hAnsi="宋体" w:eastAsia="宋体" w:cs="宋体"/>
          <w:b w:val="0"/>
          <w:bCs w:val="0"/>
          <w:sz w:val="24"/>
          <w:szCs w:val="22"/>
          <w:lang w:val="en-US" w:eastAsia="zh-Hans"/>
        </w:rPr>
        <w:br w:type="textWrapping"/>
      </w:r>
      <w:r>
        <w:rPr>
          <w:rFonts w:hint="eastAsia" w:ascii="宋体" w:hAnsi="宋体" w:eastAsia="宋体" w:cs="宋体"/>
          <w:b w:val="0"/>
          <w:bCs w:val="0"/>
          <w:sz w:val="24"/>
          <w:szCs w:val="22"/>
          <w:lang w:val="en-US" w:eastAsia="zh-Hans"/>
        </w:rPr>
        <w:t>2</w:t>
      </w:r>
      <w:r>
        <w:rPr>
          <w:rFonts w:hint="default" w:ascii="宋体" w:hAnsi="宋体" w:cs="宋体"/>
          <w:b w:val="0"/>
          <w:bCs w:val="0"/>
          <w:sz w:val="24"/>
          <w:szCs w:val="22"/>
          <w:lang w:eastAsia="zh-Hans"/>
        </w:rPr>
        <w:t>.</w:t>
      </w:r>
      <w:r>
        <w:rPr>
          <w:rFonts w:hint="eastAsia" w:ascii="宋体" w:hAnsi="宋体" w:eastAsia="宋体" w:cs="宋体"/>
          <w:b w:val="0"/>
          <w:bCs w:val="0"/>
          <w:sz w:val="24"/>
          <w:szCs w:val="22"/>
          <w:lang w:val="en-US" w:eastAsia="zh-Hans"/>
        </w:rPr>
        <w:t>本合同的解释和执行，适用中华人民共和国法律。 如双方在合同的履行中发生争议，则尽可能协商解决，不能解决的争议可通过甲方住所地人民法院诉讼解决。</w:t>
      </w:r>
      <w:r>
        <w:rPr>
          <w:rFonts w:hint="eastAsia" w:ascii="宋体" w:hAnsi="宋体" w:eastAsia="宋体" w:cs="宋体"/>
          <w:b w:val="0"/>
          <w:bCs w:val="0"/>
          <w:sz w:val="24"/>
          <w:szCs w:val="22"/>
          <w:lang w:val="en-US" w:eastAsia="zh-Hans"/>
        </w:rPr>
        <w:br w:type="textWrapping"/>
      </w:r>
      <w:r>
        <w:rPr>
          <w:rFonts w:hint="eastAsia" w:ascii="宋体" w:hAnsi="宋体" w:eastAsia="宋体" w:cs="宋体"/>
          <w:b w:val="0"/>
          <w:bCs w:val="0"/>
          <w:sz w:val="24"/>
          <w:szCs w:val="22"/>
          <w:lang w:val="en-US" w:eastAsia="zh-Hans"/>
        </w:rPr>
        <w:t>3</w:t>
      </w:r>
      <w:r>
        <w:rPr>
          <w:rFonts w:hint="default" w:ascii="宋体" w:hAnsi="宋体" w:cs="宋体"/>
          <w:b w:val="0"/>
          <w:bCs w:val="0"/>
          <w:sz w:val="24"/>
          <w:szCs w:val="22"/>
          <w:lang w:eastAsia="zh-Hans"/>
        </w:rPr>
        <w:t>.</w:t>
      </w:r>
      <w:r>
        <w:rPr>
          <w:rFonts w:hint="eastAsia" w:ascii="宋体" w:hAnsi="宋体" w:eastAsia="宋体" w:cs="宋体"/>
          <w:b w:val="0"/>
          <w:bCs w:val="0"/>
          <w:sz w:val="24"/>
          <w:szCs w:val="22"/>
          <w:lang w:val="en-US" w:eastAsia="zh-Hans"/>
        </w:rPr>
        <w:t>本合同正本一式贰份，双方各持壹份。</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p>
    <w:p>
      <w:pPr>
        <w:spacing w:line="440" w:lineRule="exact"/>
        <w:rPr>
          <w:rFonts w:hint="eastAsia" w:ascii="宋体" w:hAnsi="宋体" w:eastAsia="宋体" w:cs="宋体"/>
          <w:sz w:val="24"/>
          <w:szCs w:val="24"/>
        </w:rPr>
      </w:pPr>
      <w:r>
        <w:rPr>
          <w:rFonts w:hint="eastAsia" w:ascii="宋体" w:hAnsi="宋体" w:eastAsia="宋体" w:cs="宋体"/>
          <w:sz w:val="24"/>
          <w:szCs w:val="24"/>
        </w:rPr>
        <w:t>甲方（签章）：                        乙方（签章）：</w:t>
      </w:r>
    </w:p>
    <w:p>
      <w:pPr>
        <w:spacing w:line="440" w:lineRule="exact"/>
        <w:rPr>
          <w:rFonts w:hint="eastAsia" w:ascii="宋体" w:hAnsi="宋体" w:eastAsia="宋体" w:cs="宋体"/>
          <w:sz w:val="24"/>
          <w:szCs w:val="24"/>
        </w:rPr>
      </w:pPr>
      <w:r>
        <w:rPr>
          <w:rFonts w:hint="eastAsia" w:ascii="宋体" w:hAnsi="宋体" w:cs="宋体"/>
          <w:sz w:val="24"/>
          <w:szCs w:val="24"/>
          <w:lang w:val="en-US" w:eastAsia="zh-Hans"/>
        </w:rPr>
        <w:t>衡阳市蒸湘区人民政府融媒体中心</w:t>
      </w:r>
      <w:r>
        <w:rPr>
          <w:rFonts w:hint="default" w:ascii="宋体" w:hAnsi="宋体" w:cs="宋体"/>
          <w:sz w:val="24"/>
          <w:szCs w:val="24"/>
          <w:lang w:eastAsia="zh-Hans"/>
        </w:rPr>
        <w:t xml:space="preserve">        </w:t>
      </w:r>
      <w:r>
        <w:rPr>
          <w:rFonts w:hint="eastAsia" w:ascii="宋体" w:hAnsi="宋体" w:cs="宋体"/>
          <w:sz w:val="24"/>
          <w:szCs w:val="24"/>
          <w:lang w:val="en-US" w:eastAsia="zh-Hans"/>
        </w:rPr>
        <w:t>湖南泽其所好文化传媒有限公司</w:t>
      </w:r>
    </w:p>
    <w:p>
      <w:pPr>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t>联系人：                               联系人：</w:t>
      </w:r>
    </w:p>
    <w:p>
      <w:pPr>
        <w:spacing w:line="440" w:lineRule="exact"/>
        <w:rPr>
          <w:rFonts w:hint="eastAsia" w:ascii="宋体" w:hAnsi="宋体" w:eastAsia="宋体" w:cs="宋体"/>
          <w:sz w:val="24"/>
          <w:szCs w:val="24"/>
        </w:rPr>
      </w:pPr>
      <w:r>
        <w:rPr>
          <w:rFonts w:hint="eastAsia" w:ascii="宋体" w:hAnsi="宋体" w:eastAsia="宋体" w:cs="宋体"/>
          <w:sz w:val="24"/>
          <w:szCs w:val="24"/>
        </w:rPr>
        <w:t>日</w:t>
      </w:r>
      <w:r>
        <w:rPr>
          <w:rFonts w:hint="default" w:ascii="宋体" w:hAnsi="宋体" w:eastAsia="宋体" w:cs="宋体"/>
          <w:sz w:val="24"/>
          <w:szCs w:val="24"/>
        </w:rPr>
        <w:t xml:space="preserve"> </w:t>
      </w:r>
      <w:r>
        <w:rPr>
          <w:rFonts w:hint="eastAsia" w:ascii="宋体" w:hAnsi="宋体" w:eastAsia="宋体" w:cs="宋体"/>
          <w:sz w:val="24"/>
          <w:szCs w:val="24"/>
        </w:rPr>
        <w:t xml:space="preserve">期： </w:t>
      </w:r>
      <w:r>
        <w:rPr>
          <w:rFonts w:hint="default" w:ascii="宋体" w:hAnsi="宋体" w:eastAsia="宋体" w:cs="宋体"/>
          <w:sz w:val="24"/>
          <w:szCs w:val="24"/>
        </w:rPr>
        <w:t xml:space="preserve"> </w:t>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年     月     日            日</w:t>
      </w:r>
      <w:r>
        <w:rPr>
          <w:rFonts w:hint="default" w:ascii="宋体" w:hAnsi="宋体" w:eastAsia="宋体" w:cs="宋体"/>
          <w:sz w:val="24"/>
          <w:szCs w:val="24"/>
        </w:rPr>
        <w:t xml:space="preserve"> </w:t>
      </w:r>
      <w:r>
        <w:rPr>
          <w:rFonts w:hint="eastAsia" w:ascii="宋体" w:hAnsi="宋体" w:eastAsia="宋体" w:cs="宋体"/>
          <w:sz w:val="24"/>
          <w:szCs w:val="24"/>
        </w:rPr>
        <w:t>期：</w:t>
      </w:r>
      <w:r>
        <w:rPr>
          <w:rFonts w:hint="default" w:ascii="宋体" w:hAnsi="宋体" w:eastAsia="宋体" w:cs="宋体"/>
          <w:sz w:val="24"/>
          <w:szCs w:val="24"/>
        </w:rPr>
        <w:t xml:space="preserve">     </w:t>
      </w:r>
      <w:r>
        <w:rPr>
          <w:rFonts w:hint="eastAsia" w:ascii="宋体" w:hAnsi="宋体" w:eastAsia="宋体" w:cs="宋体"/>
          <w:sz w:val="24"/>
          <w:szCs w:val="24"/>
        </w:rPr>
        <w:t xml:space="preserve">年     月       日  </w:t>
      </w:r>
    </w:p>
    <w:p>
      <w:pPr>
        <w:spacing w:line="440" w:lineRule="exact"/>
        <w:rPr>
          <w:rFonts w:hint="eastAsia" w:ascii="宋体" w:hAnsi="宋体" w:eastAsia="宋体" w:cs="宋体"/>
          <w:sz w:val="24"/>
          <w:szCs w:val="24"/>
        </w:rPr>
      </w:pPr>
    </w:p>
    <w:p>
      <w:pPr>
        <w:spacing w:line="440" w:lineRule="exact"/>
        <w:rPr>
          <w:rFonts w:hint="eastAsia" w:ascii="宋体" w:hAnsi="宋体" w:cs="宋体"/>
          <w:sz w:val="24"/>
          <w:szCs w:val="24"/>
          <w:lang w:eastAsia="zh-Hans"/>
        </w:rPr>
      </w:pPr>
    </w:p>
    <w:p>
      <w:pPr>
        <w:spacing w:line="600" w:lineRule="auto"/>
        <w:rPr>
          <w:rFonts w:hint="default" w:ascii="宋体" w:hAnsi="宋体" w:cs="宋体"/>
          <w:b/>
          <w:bCs/>
          <w:sz w:val="36"/>
          <w:szCs w:val="36"/>
          <w:lang w:eastAsia="zh-Hans"/>
        </w:rPr>
      </w:pPr>
      <w:r>
        <w:rPr>
          <w:rFonts w:hint="eastAsia" w:ascii="宋体" w:hAnsi="宋体" w:cs="宋体"/>
          <w:sz w:val="24"/>
          <w:szCs w:val="24"/>
          <w:lang w:val="en-US" w:eastAsia="zh-Hans"/>
        </w:rPr>
        <w:t>附</w:t>
      </w:r>
      <w:r>
        <w:rPr>
          <w:rFonts w:hint="default" w:ascii="宋体" w:hAnsi="宋体" w:cs="宋体"/>
          <w:sz w:val="24"/>
          <w:szCs w:val="24"/>
          <w:lang w:eastAsia="zh-Hans"/>
        </w:rPr>
        <w:t>1：</w:t>
      </w:r>
    </w:p>
    <w:p>
      <w:pPr>
        <w:spacing w:line="600" w:lineRule="auto"/>
        <w:jc w:val="center"/>
        <w:rPr>
          <w:rFonts w:hint="default" w:ascii="宋体" w:hAnsi="宋体" w:cs="宋体"/>
          <w:b/>
          <w:bCs/>
          <w:sz w:val="36"/>
          <w:szCs w:val="36"/>
          <w:lang w:eastAsia="zh-Hans"/>
        </w:rPr>
      </w:pPr>
      <w:r>
        <w:rPr>
          <w:rFonts w:hint="default" w:ascii="宋体" w:hAnsi="宋体" w:cs="宋体"/>
          <w:b/>
          <w:bCs/>
          <w:sz w:val="36"/>
          <w:szCs w:val="36"/>
          <w:lang w:eastAsia="zh-Hans"/>
        </w:rPr>
        <w:t>蒸湘区政府直播报价单</w:t>
      </w:r>
    </w:p>
    <w:tbl>
      <w:tblPr>
        <w:tblW w:w="9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0"/>
        <w:gridCol w:w="1695"/>
        <w:gridCol w:w="945"/>
        <w:gridCol w:w="1065"/>
        <w:gridCol w:w="1035"/>
        <w:gridCol w:w="750"/>
        <w:gridCol w:w="750"/>
        <w:gridCol w:w="900"/>
        <w:gridCol w:w="1485"/>
      </w:tblGrid>
      <w:tr>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单价元/场</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套装价元/场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场次</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彩排</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eastAsia="zh-CN" w:bidi="ar"/>
              </w:rPr>
              <w:t>3600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摄像机</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eastAsia="zh-CN" w:bidi="ar"/>
              </w:rPr>
              <w:t>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color w:val="000000"/>
                <w:sz w:val="24"/>
                <w:szCs w:val="24"/>
                <w:u w:val="none"/>
              </w:rPr>
            </w:pPr>
            <w:r>
              <w:rPr>
                <w:rFonts w:hint="eastAsia" w:ascii="宋体" w:hAnsi="宋体" w:eastAsia="宋体" w:cs="宋体"/>
                <w:i w:val="0"/>
                <w:color w:val="000000"/>
                <w:sz w:val="24"/>
                <w:szCs w:val="24"/>
                <w:u w:val="none"/>
                <w:lang w:val="en-US" w:eastAsia="zh-Hans"/>
              </w:rPr>
              <w:t>赠送</w:t>
            </w:r>
          </w:p>
        </w:tc>
      </w:tr>
      <w:tr>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HDMI高清线</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eastAsia="zh-CN" w:bidi="ar"/>
              </w:rPr>
              <w:t>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Hans"/>
              </w:rPr>
              <w:t>赠送</w:t>
            </w:r>
          </w:p>
        </w:tc>
      </w:tr>
      <w:tr>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无人机</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无钱图传</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直播导播台</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多机位直播设备套装</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eastAsia="zh-CN" w:bidi="ar"/>
              </w:rPr>
              <w:t>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Hans"/>
              </w:rPr>
              <w:t>赠送</w:t>
            </w:r>
          </w:p>
        </w:tc>
      </w:tr>
      <w:tr>
        <w:trPr>
          <w:trHeight w:val="4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设备运输费用</w:t>
            </w: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sz w:val="24"/>
                <w:szCs w:val="24"/>
                <w:u w:val="none"/>
              </w:rPr>
              <w:t>0</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eastAsia="zh-CN" w:bidi="ar"/>
              </w:rPr>
              <w:t>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Hans"/>
              </w:rPr>
            </w:pPr>
            <w:r>
              <w:rPr>
                <w:rFonts w:hint="eastAsia" w:ascii="宋体" w:hAnsi="宋体" w:eastAsia="宋体" w:cs="宋体"/>
                <w:i w:val="0"/>
                <w:color w:val="000000"/>
                <w:sz w:val="24"/>
                <w:szCs w:val="24"/>
                <w:u w:val="none"/>
                <w:lang w:val="en-US" w:eastAsia="zh-Hans"/>
              </w:rPr>
              <w:t>赠送</w:t>
            </w:r>
          </w:p>
        </w:tc>
      </w:tr>
      <w:tr>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default" w:ascii="宋体" w:hAnsi="宋体" w:eastAsia="宋体" w:cs="宋体"/>
                <w:i w:val="0"/>
                <w:color w:val="000000"/>
                <w:kern w:val="0"/>
                <w:sz w:val="24"/>
                <w:szCs w:val="24"/>
                <w:u w:val="none"/>
                <w:lang w:eastAsia="zh-CN" w:bidi="ar"/>
              </w:rPr>
              <w:t>9000</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8"/>
                <w:szCs w:val="28"/>
                <w:u w:val="none"/>
              </w:rPr>
            </w:pPr>
          </w:p>
        </w:tc>
      </w:tr>
    </w:tbl>
    <w:p>
      <w:pPr>
        <w:spacing w:line="440" w:lineRule="exact"/>
        <w:rPr>
          <w:rFonts w:hint="eastAsia" w:ascii="宋体" w:hAnsi="宋体" w:cs="宋体"/>
          <w:sz w:val="24"/>
          <w:szCs w:val="24"/>
          <w:lang w:val="en-US" w:eastAsia="zh-Hans"/>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r>
      <w:rPr>
        <w:rFonts w:hint="eastAsia"/>
        <w:kern w:val="0"/>
        <w:szCs w:val="21"/>
        <w:lang w:val="zh-CN"/>
      </w:rPr>
      <w:t xml:space="preserve">第 </w:t>
    </w:r>
    <w:r>
      <w:rPr>
        <w:kern w:val="0"/>
        <w:szCs w:val="21"/>
        <w:lang w:val="zh-CN"/>
      </w:rPr>
      <w:fldChar w:fldCharType="begin"/>
    </w:r>
    <w:r>
      <w:rPr>
        <w:kern w:val="0"/>
        <w:szCs w:val="21"/>
        <w:lang w:val="zh-CN"/>
      </w:rPr>
      <w:instrText xml:space="preserve"> PAGE </w:instrText>
    </w:r>
    <w:r>
      <w:rPr>
        <w:kern w:val="0"/>
        <w:szCs w:val="21"/>
        <w:lang w:val="zh-CN"/>
      </w:rPr>
      <w:fldChar w:fldCharType="separate"/>
    </w:r>
    <w:r>
      <w:rPr>
        <w:kern w:val="0"/>
        <w:szCs w:val="21"/>
        <w:lang w:val="zh-CN"/>
      </w:rPr>
      <w:t>1</w:t>
    </w:r>
    <w:r>
      <w:rPr>
        <w:kern w:val="0"/>
        <w:szCs w:val="21"/>
        <w:lang w:val="zh-CN"/>
      </w:rPr>
      <w:fldChar w:fldCharType="end"/>
    </w:r>
    <w:r>
      <w:rPr>
        <w:rFonts w:hint="eastAsia"/>
        <w:kern w:val="0"/>
        <w:szCs w:val="21"/>
        <w:lang w:val="zh-CN"/>
      </w:rPr>
      <w:t xml:space="preserve"> 页 共 </w:t>
    </w:r>
    <w:r>
      <w:rPr>
        <w:kern w:val="0"/>
        <w:szCs w:val="21"/>
        <w:lang w:val="zh-CN"/>
      </w:rPr>
      <w:fldChar w:fldCharType="begin"/>
    </w:r>
    <w:r>
      <w:rPr>
        <w:kern w:val="0"/>
        <w:szCs w:val="21"/>
        <w:lang w:val="zh-CN"/>
      </w:rPr>
      <w:instrText xml:space="preserve"> NUMPAGES </w:instrText>
    </w:r>
    <w:r>
      <w:rPr>
        <w:kern w:val="0"/>
        <w:szCs w:val="21"/>
        <w:lang w:val="zh-CN"/>
      </w:rPr>
      <w:fldChar w:fldCharType="separate"/>
    </w:r>
    <w:r>
      <w:rPr>
        <w:kern w:val="0"/>
        <w:szCs w:val="21"/>
        <w:lang w:val="zh-CN"/>
      </w:rPr>
      <w:t>3</w:t>
    </w:r>
    <w:r>
      <w:rPr>
        <w:kern w:val="0"/>
        <w:szCs w:val="21"/>
        <w:lang w:val="zh-CN"/>
      </w:rPr>
      <w:fldChar w:fldCharType="end"/>
    </w:r>
    <w:r>
      <w:rPr>
        <w:rFonts w:hint="eastAsia"/>
        <w:kern w:val="0"/>
        <w:szCs w:val="21"/>
        <w:lang w:val="zh-CN"/>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78" w:leftChars="-85" w:right="-153" w:rightChars="-73"/>
      <w:jc w:val="center"/>
      <w:rPr>
        <w:rFonts w:hint="eastAsia"/>
        <w:u w:val="single"/>
      </w:rPr>
    </w:pPr>
    <w:r>
      <w:rPr>
        <w:rFonts w:hint="eastAsia"/>
        <w:u w:val="single"/>
      </w:rPr>
      <w:t xml:space="preserve">                                                              </w:t>
    </w:r>
    <w:r>
      <w:rPr>
        <w:rFonts w:hint="eastAsia"/>
        <w:u w:val="single"/>
        <w:lang w:val="en-US" w:eastAsia="zh-Hans"/>
      </w:rPr>
      <w:t>直播合</w:t>
    </w:r>
    <w:r>
      <w:rPr>
        <w:rFonts w:hint="eastAsia"/>
        <w:u w:val="single"/>
      </w:rPr>
      <w:t xml:space="preserve">作合同   </w:t>
    </w:r>
  </w:p>
  <w:p>
    <w:pPr>
      <w:ind w:left="-178" w:leftChars="-85" w:right="-153" w:rightChars="-73"/>
      <w:jc w:val="center"/>
      <w:rPr>
        <w:rFonts w:hint="eastAsia"/>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6976"/>
    <w:rsid w:val="00151F5A"/>
    <w:rsid w:val="001D7A5F"/>
    <w:rsid w:val="002222A5"/>
    <w:rsid w:val="004D15F0"/>
    <w:rsid w:val="005B14A9"/>
    <w:rsid w:val="008E0A3A"/>
    <w:rsid w:val="00C03FFD"/>
    <w:rsid w:val="00E3015E"/>
    <w:rsid w:val="00E82BC8"/>
    <w:rsid w:val="00F34719"/>
    <w:rsid w:val="09142EDE"/>
    <w:rsid w:val="0F635966"/>
    <w:rsid w:val="10E43E2E"/>
    <w:rsid w:val="11B61E6D"/>
    <w:rsid w:val="128B0E67"/>
    <w:rsid w:val="158321F8"/>
    <w:rsid w:val="1C7518A5"/>
    <w:rsid w:val="21F26614"/>
    <w:rsid w:val="23A6495E"/>
    <w:rsid w:val="25485DC9"/>
    <w:rsid w:val="259641E1"/>
    <w:rsid w:val="31D62E64"/>
    <w:rsid w:val="3212328A"/>
    <w:rsid w:val="32917310"/>
    <w:rsid w:val="36A72344"/>
    <w:rsid w:val="3EA93191"/>
    <w:rsid w:val="4C776E80"/>
    <w:rsid w:val="4D4E5A22"/>
    <w:rsid w:val="4FC727D8"/>
    <w:rsid w:val="537A7F6A"/>
    <w:rsid w:val="5A4561E1"/>
    <w:rsid w:val="5F210058"/>
    <w:rsid w:val="63911317"/>
    <w:rsid w:val="645D5EA6"/>
    <w:rsid w:val="69A6283A"/>
    <w:rsid w:val="6A5D0096"/>
    <w:rsid w:val="6BB55328"/>
    <w:rsid w:val="6C8E21C5"/>
    <w:rsid w:val="6CB0556A"/>
    <w:rsid w:val="6F940716"/>
    <w:rsid w:val="70662FA2"/>
    <w:rsid w:val="726D3DFA"/>
    <w:rsid w:val="78573746"/>
    <w:rsid w:val="7941021F"/>
    <w:rsid w:val="7A337C2C"/>
    <w:rsid w:val="7C2A080F"/>
    <w:rsid w:val="7FBFB2CB"/>
    <w:rsid w:val="B7DD8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uiPriority w:val="0"/>
    <w:pPr>
      <w:keepNext/>
      <w:keepLines/>
      <w:spacing w:before="340" w:beforeLines="0" w:after="330" w:afterLines="0" w:line="576" w:lineRule="auto"/>
      <w:outlineLvl w:val="0"/>
    </w:pPr>
    <w:rPr>
      <w:rFonts w:eastAsia="宋体"/>
      <w:b/>
      <w:kern w:val="44"/>
      <w:sz w:val="44"/>
      <w:szCs w:val="24"/>
      <w:lang w:val="en-US" w:eastAsia="zh-CN" w:bidi="ar-SA"/>
    </w:rPr>
  </w:style>
  <w:style w:type="character" w:default="1" w:styleId="8">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rPr>
      <w:sz w:val="24"/>
    </w:rPr>
  </w:style>
  <w:style w:type="character" w:styleId="9">
    <w:name w:val="page number"/>
    <w:basedOn w:val="8"/>
    <w:uiPriority w:val="0"/>
  </w:style>
  <w:style w:type="table" w:styleId="11">
    <w:name w:val="Table Grid"/>
    <w:basedOn w:val="10"/>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Char"/>
    <w:link w:val="2"/>
    <w:uiPriority w:val="0"/>
    <w:rPr>
      <w:rFonts w:eastAsia="宋体"/>
      <w:b/>
      <w:kern w:val="44"/>
      <w:sz w:val="44"/>
      <w:szCs w:val="24"/>
      <w:lang w:val="en-US" w:eastAsia="zh-CN" w:bidi="ar-SA"/>
    </w:rPr>
  </w:style>
  <w:style w:type="character" w:customStyle="1" w:styleId="13">
    <w:name w:val="页脚 Char Char"/>
    <w:basedOn w:val="8"/>
    <w:link w:val="5"/>
    <w:uiPriority w:val="0"/>
    <w:rPr>
      <w:sz w:val="18"/>
      <w:szCs w:val="18"/>
    </w:rPr>
  </w:style>
  <w:style w:type="character" w:customStyle="1" w:styleId="14">
    <w:name w:val="页眉 Char Char"/>
    <w:basedOn w:val="8"/>
    <w:link w:val="6"/>
    <w:uiPriority w:val="0"/>
    <w:rPr>
      <w:sz w:val="18"/>
      <w:szCs w:val="18"/>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315</Words>
  <Characters>1798</Characters>
  <Lines>14</Lines>
  <Paragraphs>4</Paragraphs>
  <ScaleCrop>false</ScaleCrop>
  <LinksUpToDate>false</LinksUpToDate>
  <CharactersWithSpaces>2109</CharactersWithSpaces>
  <Application>WPS Office_4.1.2.6545_F1E327BC-269C-435d-A152-05C5408002CA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2013-07-08T18:04:00Z</dcterms:created>
  <dc:creator>孙祖耀</dc:creator>
  <cp:lastModifiedBy>linquanyang</cp:lastModifiedBy>
  <cp:lastPrinted>2020-10-11T07:07:00Z</cp:lastPrinted>
  <dcterms:modified xsi:type="dcterms:W3CDTF">2022-04-22T16:10:20Z</dcterms:modified>
  <dc:title>《中鼎国际形象画册》委托设计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y fmtid="{D5CDD505-2E9C-101B-9397-08002B2CF9AE}" pid="3" name="ICV">
    <vt:lpwstr>708F5504D8EB4A3ABE9FF22318FB0632</vt:lpwstr>
  </property>
</Properties>
</file>