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bCs/>
          <w:sz w:val="32"/>
          <w:szCs w:val="32"/>
        </w:rPr>
      </w:pPr>
      <w:bookmarkStart w:id="0" w:name="_GoBack"/>
      <w:r>
        <w:rPr>
          <w:rFonts w:hint="eastAsia" w:asciiTheme="minorEastAsia" w:hAnsiTheme="minorEastAsia" w:eastAsiaTheme="minorEastAsia" w:cstheme="minorEastAsia"/>
          <w:b/>
          <w:bCs/>
          <w:sz w:val="32"/>
          <w:szCs w:val="32"/>
        </w:rPr>
        <w:t>外墙清洗协议书</w:t>
      </w:r>
    </w:p>
    <w:bookmarkEnd w:id="0"/>
    <w:p>
      <w:pPr>
        <w:jc w:val="both"/>
        <w:rPr>
          <w:rFonts w:hint="eastAsia" w:asciiTheme="minorEastAsia" w:hAnsiTheme="minorEastAsia" w:eastAsiaTheme="minorEastAsia" w:cstheme="minorEastAsia"/>
          <w:i w:val="0"/>
          <w:caps w:val="0"/>
          <w:color w:val="444444"/>
          <w:spacing w:val="0"/>
          <w:sz w:val="24"/>
          <w:szCs w:val="24"/>
          <w:bdr w:val="none" w:color="auto" w:sz="0" w:space="0"/>
          <w:shd w:val="clear" w:fill="FFFFFF"/>
        </w:rPr>
      </w:pP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甲方：</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乙方：</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甲乙双方经友好协商，本着平等互利、双方自愿的原则就乙方向甲方提供以下清洁服务事宜签订本合同，以便双方共同遵守。</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第一条：工程地点：</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第二条：工程范围：</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第三条：施工日期</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本合同施工日期为</w:t>
      </w:r>
      <w:r>
        <w:rPr>
          <w:rFonts w:hint="eastAsia" w:asciiTheme="minorEastAsia" w:hAnsiTheme="minorEastAsia" w:cstheme="minorEastAsia"/>
          <w:i w:val="0"/>
          <w:caps w:val="0"/>
          <w:color w:val="444444"/>
          <w:spacing w:val="0"/>
          <w:sz w:val="24"/>
          <w:szCs w:val="24"/>
          <w:bdr w:val="none" w:color="auto" w:sz="0" w:space="0"/>
          <w:shd w:val="clear" w:fill="FFFFFF"/>
          <w:lang w:val="en-US" w:eastAsia="zh-CN"/>
        </w:rPr>
        <w:t>________</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日，自</w:t>
      </w:r>
      <w:r>
        <w:rPr>
          <w:rFonts w:hint="eastAsia" w:asciiTheme="minorEastAsia" w:hAnsiTheme="minorEastAsia" w:cstheme="minorEastAsia"/>
          <w:i w:val="0"/>
          <w:caps w:val="0"/>
          <w:color w:val="444444"/>
          <w:spacing w:val="0"/>
          <w:sz w:val="24"/>
          <w:szCs w:val="24"/>
          <w:shd w:val="clear" w:fill="FFFFFF"/>
          <w:lang w:val="en-US" w:eastAsia="zh-CN"/>
        </w:rPr>
        <w:t>_______</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年</w:t>
      </w:r>
      <w:r>
        <w:rPr>
          <w:rFonts w:hint="eastAsia" w:asciiTheme="minorEastAsia" w:hAnsiTheme="minorEastAsia" w:cstheme="minorEastAsia"/>
          <w:i w:val="0"/>
          <w:caps w:val="0"/>
          <w:color w:val="444444"/>
          <w:spacing w:val="0"/>
          <w:sz w:val="24"/>
          <w:szCs w:val="24"/>
          <w:shd w:val="clear" w:fill="FFFFFF"/>
          <w:lang w:val="en-US" w:eastAsia="zh-CN"/>
        </w:rPr>
        <w:t>_______</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月</w:t>
      </w:r>
      <w:r>
        <w:rPr>
          <w:rFonts w:hint="eastAsia" w:asciiTheme="minorEastAsia" w:hAnsiTheme="minorEastAsia" w:cstheme="minorEastAsia"/>
          <w:i w:val="0"/>
          <w:caps w:val="0"/>
          <w:color w:val="444444"/>
          <w:spacing w:val="0"/>
          <w:sz w:val="24"/>
          <w:szCs w:val="24"/>
          <w:shd w:val="clear" w:fill="FFFFFF"/>
          <w:lang w:val="en-US" w:eastAsia="zh-CN"/>
        </w:rPr>
        <w:t>_______</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日至</w:t>
      </w:r>
      <w:r>
        <w:rPr>
          <w:rFonts w:hint="eastAsia" w:asciiTheme="minorEastAsia" w:hAnsiTheme="minorEastAsia" w:cstheme="minorEastAsia"/>
          <w:i w:val="0"/>
          <w:caps w:val="0"/>
          <w:color w:val="444444"/>
          <w:spacing w:val="0"/>
          <w:sz w:val="24"/>
          <w:szCs w:val="24"/>
          <w:shd w:val="clear" w:fill="FFFFFF"/>
          <w:lang w:val="en-US" w:eastAsia="zh-CN"/>
        </w:rPr>
        <w:t>_______</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年</w:t>
      </w:r>
      <w:r>
        <w:rPr>
          <w:rFonts w:hint="eastAsia" w:asciiTheme="minorEastAsia" w:hAnsiTheme="minorEastAsia" w:cstheme="minorEastAsia"/>
          <w:i w:val="0"/>
          <w:caps w:val="0"/>
          <w:color w:val="444444"/>
          <w:spacing w:val="0"/>
          <w:sz w:val="24"/>
          <w:szCs w:val="24"/>
          <w:shd w:val="clear" w:fill="FFFFFF"/>
          <w:lang w:val="en-US" w:eastAsia="zh-CN"/>
        </w:rPr>
        <w:t>_______</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月</w:t>
      </w:r>
      <w:r>
        <w:rPr>
          <w:rFonts w:hint="eastAsia" w:asciiTheme="minorEastAsia" w:hAnsiTheme="minorEastAsia" w:cstheme="minorEastAsia"/>
          <w:i w:val="0"/>
          <w:caps w:val="0"/>
          <w:color w:val="444444"/>
          <w:spacing w:val="0"/>
          <w:sz w:val="24"/>
          <w:szCs w:val="24"/>
          <w:shd w:val="clear" w:fill="FFFFFF"/>
          <w:lang w:val="en-US" w:eastAsia="zh-CN"/>
        </w:rPr>
        <w:t>_______</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日止。因甲方原因或施工条件，气候等自然条件【风力4级以上，下雨（雨季）、下雪、有雾、能见度差以及高温（36℃以上）和低温(0℃以下)等】或其他不可抗力的原因造成施工延误，日期顺延。</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第四条：计算方式</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本工程采用总价包干方式，总金额为人民币 </w:t>
      </w:r>
      <w:r>
        <w:rPr>
          <w:rFonts w:hint="eastAsia" w:asciiTheme="minorEastAsia" w:hAnsiTheme="minorEastAsia" w:cstheme="minorEastAsia"/>
          <w:i w:val="0"/>
          <w:caps w:val="0"/>
          <w:color w:val="444444"/>
          <w:spacing w:val="0"/>
          <w:sz w:val="24"/>
          <w:szCs w:val="24"/>
          <w:shd w:val="clear" w:fill="FFFFFF"/>
          <w:lang w:val="en-US" w:eastAsia="zh-CN"/>
        </w:rPr>
        <w:t>_______</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 xml:space="preserve"> 元(大写：元）；或以单价</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大写:( </w:t>
      </w:r>
      <w:r>
        <w:rPr>
          <w:rFonts w:hint="eastAsia" w:asciiTheme="minorEastAsia" w:hAnsiTheme="minorEastAsia" w:cstheme="minorEastAsia"/>
          <w:i w:val="0"/>
          <w:caps w:val="0"/>
          <w:color w:val="444444"/>
          <w:spacing w:val="0"/>
          <w:sz w:val="24"/>
          <w:szCs w:val="24"/>
          <w:shd w:val="clear" w:fill="FFFFFF"/>
          <w:lang w:val="en-US" w:eastAsia="zh-CN"/>
        </w:rPr>
        <w:t>_______</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 ）以最终乙方施工范围结算。</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第五条：工程质量标准</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乙方人员严格按照操作规范、清洁标准进行施工，达到所清洗建筑表面目视无明显污渍，灰垢，水印。（备注；由于以前清洗和自然积累造成侵入墙体，装饰物材内的污渍采用原料清洗后不能彻底去除的属于正常范围）</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第六条：工程验收</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乙方在工程完工后通知甲方验收，，若甲方接到通知后2日内不验收，或拒不提出整改意见，则视为合格交工，验收合格甲方需签字确认，若验收不合格需向乙方提出整改意见，乙方应立即进行整改并达到质量验收标准为止。</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第七条 付款方式</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预付工程款</w:t>
      </w:r>
      <w:r>
        <w:rPr>
          <w:rFonts w:hint="eastAsia" w:asciiTheme="minorEastAsia" w:hAnsiTheme="minorEastAsia" w:cstheme="minorEastAsia"/>
          <w:i w:val="0"/>
          <w:caps w:val="0"/>
          <w:color w:val="444444"/>
          <w:spacing w:val="0"/>
          <w:sz w:val="24"/>
          <w:szCs w:val="24"/>
          <w:shd w:val="clear" w:fill="FFFFFF"/>
          <w:lang w:val="en-US" w:eastAsia="zh-CN"/>
        </w:rPr>
        <w:t>_______</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元（大写</w:t>
      </w:r>
      <w:r>
        <w:rPr>
          <w:rFonts w:hint="eastAsia" w:asciiTheme="minorEastAsia" w:hAnsiTheme="minorEastAsia" w:cstheme="minorEastAsia"/>
          <w:i w:val="0"/>
          <w:caps w:val="0"/>
          <w:color w:val="444444"/>
          <w:spacing w:val="0"/>
          <w:sz w:val="24"/>
          <w:szCs w:val="24"/>
          <w:shd w:val="clear" w:fill="FFFFFF"/>
          <w:lang w:val="en-US" w:eastAsia="zh-CN"/>
        </w:rPr>
        <w:t>_______</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 ），工程完工，经甲方验收合格</w:t>
      </w:r>
      <w:r>
        <w:rPr>
          <w:rFonts w:hint="eastAsia" w:asciiTheme="minorEastAsia" w:hAnsiTheme="minorEastAsia" w:cstheme="minorEastAsia"/>
          <w:i w:val="0"/>
          <w:caps w:val="0"/>
          <w:color w:val="444444"/>
          <w:spacing w:val="0"/>
          <w:sz w:val="24"/>
          <w:szCs w:val="24"/>
          <w:shd w:val="clear" w:fill="FFFFFF"/>
          <w:lang w:val="en-US" w:eastAsia="zh-CN"/>
        </w:rPr>
        <w:t>_______</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日内一次性结清所有款项。付款方式为</w:t>
      </w:r>
      <w:r>
        <w:rPr>
          <w:rFonts w:hint="eastAsia" w:asciiTheme="minorEastAsia" w:hAnsiTheme="minorEastAsia" w:cstheme="minorEastAsia"/>
          <w:i w:val="0"/>
          <w:caps w:val="0"/>
          <w:color w:val="444444"/>
          <w:spacing w:val="0"/>
          <w:sz w:val="24"/>
          <w:szCs w:val="24"/>
          <w:shd w:val="clear" w:fill="FFFFFF"/>
          <w:lang w:val="en-US" w:eastAsia="zh-CN"/>
        </w:rPr>
        <w:t>_______</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支付。</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第八条：甲乙双方的权利和义务</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（一）甲方在乙方施工期间，无偿提供乙方的材料，工具药水等临时置放场地，免费提供必要的水电供应。协助乙方解决工作现场遇到的特殊问题。</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二）甲方在乙方进场前安排专人到每个房间检查窗户等是否有破损，未关严等情况。因此渗水造成的损失与乙方无关。甲方在进场前安排专人到楼下巡视，检查楼下是否有汽车等物（汽车要在甲方进场前及时通知车主挪开），因为外墙清洗滴下来的清洗液等所造成的损失与乙方无关。</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（三）甲方在乙方施工期间，甲方需要派一专人看守，如果甲方对乙方的服务及清洁质量不满意时有权提出异议和要求返工。不在清洗完毕时故意挑剔刁难乙方，不干涉乙方内部管理事务。</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（四）甲方如果在乙方清洗过程中，对用工程指定清洗药水不能完全清洗干净的地方提出特殊要求，双方协商解决，如果甲方要求用工程指定之外的药水清洗，则清洗发生的后果由甲方承担</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（五）乙方人员严格按照操作规范、清洁标准进行工作。</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（六）乙方自带清洁工作所用设备和物料。</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（七）甲方应在清洁完成之后清点财物有无丢失，损坏。因乙方施工原因给甲方造成的物品,财产损失由乙方负责修复或赔偿。</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第九条：双方的违约责任</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1.双方中途变更或终止合同未及时通知对方，应赔偿对方因此造成的损失，并支付合同额</w:t>
      </w:r>
      <w:r>
        <w:rPr>
          <w:rFonts w:hint="eastAsia" w:asciiTheme="minorEastAsia" w:hAnsiTheme="minorEastAsia" w:cstheme="minorEastAsia"/>
          <w:i w:val="0"/>
          <w:caps w:val="0"/>
          <w:color w:val="444444"/>
          <w:spacing w:val="0"/>
          <w:sz w:val="24"/>
          <w:szCs w:val="24"/>
          <w:shd w:val="clear" w:fill="FFFFFF"/>
          <w:lang w:val="en-US" w:eastAsia="zh-CN"/>
        </w:rPr>
        <w:t>_______</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的违约金。</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2.逾期不付款，应当承担违约责任，甲方每日应向乙方支付总工程款</w:t>
      </w:r>
      <w:r>
        <w:rPr>
          <w:rFonts w:hint="eastAsia" w:asciiTheme="minorEastAsia" w:hAnsiTheme="minorEastAsia" w:cstheme="minorEastAsia"/>
          <w:i w:val="0"/>
          <w:caps w:val="0"/>
          <w:color w:val="444444"/>
          <w:spacing w:val="0"/>
          <w:sz w:val="24"/>
          <w:szCs w:val="24"/>
          <w:shd w:val="clear" w:fill="FFFFFF"/>
          <w:lang w:val="en-US" w:eastAsia="zh-CN"/>
        </w:rPr>
        <w:t>_______</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的违约金。</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第十条：合同履行期间，发生不可抗力事件（如地震、火灾、水灾、飓风等）按照国家有关规定处理；发生本合同未尽事宜，双方协商解决。</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第十一条: 乙方进场前对所有施工人员进行安全教育，在乙方施工过程中,乙方员工人身安全由乙方负责,甲方不负责任何连带责任。</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第十二条：本合同一式两份，甲乙双方各执一份，具有同等法律效力。签字生效。</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p>
    <w:p>
      <w:pPr>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 xml:space="preserve">甲方：　　　　　　　 </w:t>
      </w:r>
      <w:r>
        <w:rPr>
          <w:rFonts w:hint="eastAsia" w:asciiTheme="minorEastAsia" w:hAnsiTheme="minorEastAsia" w:cstheme="minorEastAsia"/>
          <w:i w:val="0"/>
          <w:caps w:val="0"/>
          <w:color w:val="444444"/>
          <w:spacing w:val="0"/>
          <w:sz w:val="24"/>
          <w:szCs w:val="24"/>
          <w:bdr w:val="none" w:color="auto" w:sz="0" w:space="0"/>
          <w:shd w:val="clear" w:fill="FFFFFF"/>
          <w:lang w:val="en-US" w:eastAsia="zh-CN"/>
        </w:rPr>
        <w:t xml:space="preserve">                        </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乙方：</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代表人：                 　   </w:t>
      </w:r>
      <w:r>
        <w:rPr>
          <w:rFonts w:hint="eastAsia" w:asciiTheme="minorEastAsia" w:hAnsiTheme="minorEastAsia" w:cstheme="minorEastAsia"/>
          <w:i w:val="0"/>
          <w:caps w:val="0"/>
          <w:color w:val="444444"/>
          <w:spacing w:val="0"/>
          <w:sz w:val="24"/>
          <w:szCs w:val="24"/>
          <w:bdr w:val="none" w:color="auto" w:sz="0" w:space="0"/>
          <w:shd w:val="clear" w:fill="FFFFFF"/>
          <w:lang w:val="en-US" w:eastAsia="zh-CN"/>
        </w:rPr>
        <w:t xml:space="preserve"> </w:t>
      </w:r>
      <w:r>
        <w:rPr>
          <w:rFonts w:hint="eastAsia" w:asciiTheme="minorEastAsia" w:hAnsiTheme="minorEastAsia" w:eastAsiaTheme="minorEastAsia" w:cstheme="minorEastAsia"/>
          <w:i w:val="0"/>
          <w:caps w:val="0"/>
          <w:color w:val="444444"/>
          <w:spacing w:val="0"/>
          <w:sz w:val="24"/>
          <w:szCs w:val="24"/>
          <w:bdr w:val="none" w:color="auto" w:sz="0" w:space="0"/>
          <w:shd w:val="clear" w:fill="FFFFFF"/>
        </w:rPr>
        <w:t>代表人：</w:t>
      </w:r>
    </w:p>
    <w:p>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30655"/>
    <w:rsid w:val="256B4540"/>
    <w:rsid w:val="266D28F8"/>
    <w:rsid w:val="5FC30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2019-11-05T09:23:00Z</dcterms:created>
  <dc:creator>Administrator</dc:creator>
  <cp:lastModifiedBy>Administrator</cp:lastModifiedBy>
  <dcterms:modified xsi:type="dcterms:W3CDTF">2019-11-05T09:43:46Z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