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公有住房承租权转让合同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甲方（转让方）：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乙方（受让方）：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一、甲方将其承租的座落于：</w:t>
      </w:r>
      <w:r>
        <w:rPr>
          <w:rFonts w:hint="eastAsia" w:ascii="宋体" w:hAnsi="宋体" w:eastAsia="宋体" w:cs="宋体"/>
          <w:sz w:val="24"/>
          <w:szCs w:val="24"/>
          <w:u w:val="single"/>
        </w:rPr>
        <w:t>        </w:t>
      </w:r>
      <w:r>
        <w:rPr>
          <w:rFonts w:hint="eastAsia" w:ascii="宋体" w:hAnsi="宋体" w:eastAsia="宋体" w:cs="宋体"/>
          <w:sz w:val="24"/>
          <w:szCs w:val="24"/>
        </w:rPr>
        <w:t>区（县）</w:t>
      </w:r>
      <w:r>
        <w:rPr>
          <w:rFonts w:hint="eastAsia" w:ascii="宋体" w:hAnsi="宋体" w:eastAsia="宋体" w:cs="宋体"/>
          <w:sz w:val="24"/>
          <w:szCs w:val="24"/>
          <w:u w:val="single"/>
        </w:rPr>
        <w:t>        </w:t>
      </w:r>
      <w:r>
        <w:rPr>
          <w:rFonts w:hint="eastAsia" w:ascii="宋体" w:hAnsi="宋体" w:eastAsia="宋体" w:cs="宋体"/>
          <w:sz w:val="24"/>
          <w:szCs w:val="24"/>
        </w:rPr>
        <w:t>路</w:t>
      </w:r>
      <w:r>
        <w:rPr>
          <w:rFonts w:hint="eastAsia" w:ascii="宋体" w:hAnsi="宋体" w:eastAsia="宋体" w:cs="宋体"/>
          <w:sz w:val="24"/>
          <w:szCs w:val="24"/>
          <w:u w:val="single"/>
        </w:rPr>
        <w:t>        </w:t>
      </w:r>
      <w:r>
        <w:rPr>
          <w:rFonts w:hint="eastAsia" w:ascii="宋体" w:hAnsi="宋体" w:eastAsia="宋体" w:cs="宋体"/>
          <w:sz w:val="24"/>
          <w:szCs w:val="24"/>
        </w:rPr>
        <w:t>弄（新村）</w:t>
      </w:r>
      <w:r>
        <w:rPr>
          <w:rFonts w:hint="eastAsia" w:ascii="宋体" w:hAnsi="宋体" w:eastAsia="宋体" w:cs="宋体"/>
          <w:sz w:val="24"/>
          <w:szCs w:val="24"/>
          <w:u w:val="single"/>
        </w:rPr>
        <w:t>        </w:t>
      </w:r>
      <w:r>
        <w:rPr>
          <w:rFonts w:hint="eastAsia" w:ascii="宋体" w:hAnsi="宋体" w:eastAsia="宋体" w:cs="宋体"/>
          <w:sz w:val="24"/>
          <w:szCs w:val="24"/>
        </w:rPr>
        <w:t>支弄</w:t>
      </w:r>
      <w:r>
        <w:rPr>
          <w:rFonts w:hint="eastAsia" w:ascii="宋体" w:hAnsi="宋体" w:eastAsia="宋体" w:cs="宋体"/>
          <w:sz w:val="24"/>
          <w:szCs w:val="24"/>
          <w:u w:val="single"/>
        </w:rPr>
        <w:t>    </w:t>
      </w:r>
      <w:r>
        <w:rPr>
          <w:rFonts w:hint="eastAsia" w:ascii="宋体" w:hAnsi="宋体" w:eastAsia="宋体" w:cs="宋体"/>
          <w:sz w:val="24"/>
          <w:szCs w:val="24"/>
        </w:rPr>
        <w:t>号</w:t>
      </w:r>
      <w:r>
        <w:rPr>
          <w:rFonts w:hint="eastAsia" w:ascii="宋体" w:hAnsi="宋体" w:eastAsia="宋体" w:cs="宋体"/>
          <w:sz w:val="24"/>
          <w:szCs w:val="24"/>
          <w:u w:val="single"/>
        </w:rPr>
        <w:t>    </w:t>
      </w:r>
      <w:r>
        <w:rPr>
          <w:rFonts w:hint="eastAsia" w:ascii="宋体" w:hAnsi="宋体" w:eastAsia="宋体" w:cs="宋体"/>
          <w:sz w:val="24"/>
          <w:szCs w:val="24"/>
        </w:rPr>
        <w:t>室，租赁部位独用面积</w:t>
      </w:r>
      <w:r>
        <w:rPr>
          <w:rFonts w:hint="eastAsia" w:ascii="宋体" w:hAnsi="宋体" w:eastAsia="宋体" w:cs="宋体"/>
          <w:sz w:val="24"/>
          <w:szCs w:val="24"/>
          <w:u w:val="single"/>
        </w:rPr>
        <w:t>    </w:t>
      </w:r>
      <w:r>
        <w:rPr>
          <w:rFonts w:hint="eastAsia" w:ascii="宋体" w:hAnsi="宋体" w:eastAsia="宋体" w:cs="宋体"/>
          <w:sz w:val="24"/>
          <w:szCs w:val="24"/>
        </w:rPr>
        <w:t>平方米的公有住房承租权（以下简称该公有住房）转让给乙方。在订立本合同前，甲方已向乙方出示该公有住房的《租用公房凭证》。乙方已对甲方转让的该公有住房座落、面积、附属设施、设备及装修情况确认无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二、甲、乙双方经协商同意，该公有住房转让的成交价格为：人民币（大写）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三、甲、乙双方商定，有关付款的时间与金额按下列约定方式办理（不约定的划除）：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1.乙方应按《试行办法》的规定，以甲方的名义将上述价款一次性存入该公有住房所在地区、县房地产管理部门指定的银行，由该银行开具个人住房特种存单。一次性付款时间由双方在本合同中约定。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2.按《试行办法》规定，经该公有住房所在地区、县房地产管理部门审核批准，乙方将上述价款直接支付给甲方，付款时间和金额由双方在本合同中约定。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3.付款时间和金额由双方在本合同中约定。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四、甲、乙双方经协商同意，自本合同签定之日起的</w:t>
      </w:r>
      <w:r>
        <w:rPr>
          <w:rFonts w:hint="eastAsia" w:ascii="宋体" w:hAnsi="宋体" w:eastAsia="宋体" w:cs="宋体"/>
          <w:sz w:val="24"/>
          <w:szCs w:val="24"/>
          <w:u w:val="single"/>
        </w:rPr>
        <w:t>    </w:t>
      </w:r>
      <w:r>
        <w:rPr>
          <w:rFonts w:hint="eastAsia" w:ascii="宋体" w:hAnsi="宋体" w:eastAsia="宋体" w:cs="宋体"/>
          <w:sz w:val="24"/>
          <w:szCs w:val="24"/>
        </w:rPr>
        <w:t>日内，持本合同及规定的材料到该公有住房所在地</w:t>
      </w:r>
      <w:r>
        <w:rPr>
          <w:rFonts w:hint="eastAsia" w:ascii="宋体" w:hAnsi="宋体" w:eastAsia="宋体" w:cs="宋体"/>
          <w:sz w:val="24"/>
          <w:szCs w:val="24"/>
          <w:u w:val="single"/>
        </w:rPr>
        <w:t>        </w:t>
      </w:r>
      <w:r>
        <w:rPr>
          <w:rFonts w:hint="eastAsia" w:ascii="宋体" w:hAnsi="宋体" w:eastAsia="宋体" w:cs="宋体"/>
          <w:sz w:val="24"/>
          <w:szCs w:val="24"/>
        </w:rPr>
        <w:t>区/县房地产交易中心办理该公有住房承租一权的转让手续。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五、甲、乙双方商定自房地产交易中心审核同意出具《准予公有住房差价交换通知书》（以下简称《通知书》）之日起的</w:t>
      </w:r>
      <w:r>
        <w:rPr>
          <w:rFonts w:hint="eastAsia" w:ascii="宋体" w:hAnsi="宋体" w:eastAsia="宋体" w:cs="宋体"/>
          <w:sz w:val="24"/>
          <w:szCs w:val="24"/>
          <w:u w:val="single"/>
        </w:rPr>
        <w:t>    </w:t>
      </w:r>
      <w:r>
        <w:rPr>
          <w:rFonts w:hint="eastAsia" w:ascii="宋体" w:hAnsi="宋体" w:eastAsia="宋体" w:cs="宋体"/>
          <w:sz w:val="24"/>
          <w:szCs w:val="24"/>
        </w:rPr>
        <w:t>个月内，持有关材料向该公有住房的出租人或出租人委托的物业公司办理公有住房租赁关系的变更手续。甲方同意，自该公有住房租赁关系变更手续办妥后的</w:t>
      </w:r>
      <w:r>
        <w:rPr>
          <w:rFonts w:hint="eastAsia" w:ascii="宋体" w:hAnsi="宋体" w:eastAsia="宋体" w:cs="宋体"/>
          <w:sz w:val="24"/>
          <w:szCs w:val="24"/>
          <w:u w:val="single"/>
        </w:rPr>
        <w:t>    </w:t>
      </w:r>
      <w:r>
        <w:rPr>
          <w:rFonts w:hint="eastAsia" w:ascii="宋体" w:hAnsi="宋体" w:eastAsia="宋体" w:cs="宋体"/>
          <w:sz w:val="24"/>
          <w:szCs w:val="24"/>
        </w:rPr>
        <w:t>日内，腾出该公有住房并交乙方进行验收交割。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甲方承诺，自本合同签订之日起至该公有住房验收交割期间，凡已纳入本合同的各项不得拆除的房屋装修及附属设施，若被损坏被拆除，则除应按被损坏、或拆除的住房装修及附属设施估值赔偿给乙方外，还应按估值的</w:t>
      </w:r>
      <w:r>
        <w:rPr>
          <w:rFonts w:hint="eastAsia" w:ascii="宋体" w:hAnsi="宋体" w:eastAsia="宋体" w:cs="宋体"/>
          <w:sz w:val="24"/>
          <w:szCs w:val="24"/>
          <w:u w:val="single"/>
        </w:rPr>
        <w:t>    </w:t>
      </w:r>
      <w:r>
        <w:rPr>
          <w:rFonts w:hint="eastAsia" w:ascii="宋体" w:hAnsi="宋体" w:eastAsia="宋体" w:cs="宋体"/>
          <w:sz w:val="24"/>
          <w:szCs w:val="24"/>
        </w:rPr>
        <w:t>%向乙方支付违约金。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七、乙方承诺，凡转让前该公有住房内原有设施因有变动，而按规定应由承租方自行承担的装修、养护费用，转让后则由乙方承担。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本合同生效后，甲、乙双方应按本市的有关规定承担各应缴纳的税费。在验收交割前未支付的使用该公有住房所发生的水、电、煤气、通讯、物业管理等其他费用，除甲、乙双方在本合同中另有约定外，均应由甲方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九、乙方未按本合同的约定付款的，应按逾期应付款向甲方支付违约金。违约金自本合同约定的应付之日起第二天至实际付款之日止，按逾期应付款的</w:t>
      </w:r>
      <w:r>
        <w:rPr>
          <w:rFonts w:hint="eastAsia" w:ascii="宋体" w:hAnsi="宋体" w:eastAsia="宋体" w:cs="宋体"/>
          <w:sz w:val="24"/>
          <w:szCs w:val="24"/>
          <w:u w:val="single"/>
        </w:rPr>
        <w:t>    </w:t>
      </w:r>
      <w:r>
        <w:rPr>
          <w:rFonts w:hint="eastAsia" w:ascii="宋体" w:hAnsi="宋体" w:eastAsia="宋体" w:cs="宋体"/>
          <w:sz w:val="24"/>
          <w:szCs w:val="24"/>
        </w:rPr>
        <w:t>%计算。逾期</w:t>
      </w:r>
      <w:r>
        <w:rPr>
          <w:rFonts w:hint="eastAsia" w:ascii="宋体" w:hAnsi="宋体" w:eastAsia="宋体" w:cs="宋体"/>
          <w:sz w:val="24"/>
          <w:szCs w:val="24"/>
          <w:u w:val="single"/>
        </w:rPr>
        <w:t>    </w:t>
      </w:r>
      <w:r>
        <w:rPr>
          <w:rFonts w:hint="eastAsia" w:ascii="宋体" w:hAnsi="宋体" w:eastAsia="宋体" w:cs="宋体"/>
          <w:sz w:val="24"/>
          <w:szCs w:val="24"/>
        </w:rPr>
        <w:t>天后，乙方同意甲方有权按下列第</w:t>
      </w:r>
      <w:r>
        <w:rPr>
          <w:rFonts w:hint="eastAsia" w:ascii="宋体" w:hAnsi="宋体" w:eastAsia="宋体" w:cs="宋体"/>
          <w:sz w:val="24"/>
          <w:szCs w:val="24"/>
          <w:u w:val="single"/>
        </w:rPr>
        <w:t>    </w:t>
      </w:r>
      <w:r>
        <w:rPr>
          <w:rFonts w:hint="eastAsia" w:ascii="宋体" w:hAnsi="宋体" w:eastAsia="宋体" w:cs="宋体"/>
          <w:sz w:val="24"/>
          <w:szCs w:val="24"/>
        </w:rPr>
        <w:t>款约定向其追索违约责任（不选定的划除）：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1.乙方除应支付上述滞纳金外，还应按逾期应付款的</w:t>
      </w:r>
      <w:r>
        <w:rPr>
          <w:rFonts w:hint="eastAsia" w:ascii="宋体" w:hAnsi="宋体" w:eastAsia="宋体" w:cs="宋体"/>
          <w:sz w:val="24"/>
          <w:szCs w:val="24"/>
          <w:u w:val="single"/>
        </w:rPr>
        <w:t>    </w:t>
      </w:r>
      <w:r>
        <w:rPr>
          <w:rFonts w:hint="eastAsia" w:ascii="宋体" w:hAnsi="宋体" w:eastAsia="宋体" w:cs="宋体"/>
          <w:sz w:val="24"/>
          <w:szCs w:val="24"/>
        </w:rPr>
        <w:t>%向甲方支付违约金，合同继续履行。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2.甲方有权通知乙方终止本合同，并从乙方已付款中扣除乙方逾期应付款</w:t>
      </w:r>
      <w:r>
        <w:rPr>
          <w:rFonts w:hint="eastAsia" w:ascii="宋体" w:hAnsi="宋体" w:eastAsia="宋体" w:cs="宋体"/>
          <w:sz w:val="24"/>
          <w:szCs w:val="24"/>
          <w:u w:val="single"/>
        </w:rPr>
        <w:t>    </w:t>
      </w:r>
      <w:r>
        <w:rPr>
          <w:rFonts w:hint="eastAsia" w:ascii="宋体" w:hAnsi="宋体" w:eastAsia="宋体" w:cs="宋体"/>
          <w:sz w:val="24"/>
          <w:szCs w:val="24"/>
        </w:rPr>
        <w:t>%的违约金，余款返还给乙方；已付款不足违约金的部分，或甲方实际经济损失超过乙方应支付的违约金部分，均应由乙方据实赔偿。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十、除不可抗力因素外，甲方未按本合同约定的期限将该住房交乙方进行验收交割的，应按已收款向乙方支付逾期利息，逾期利息自约定收交割之日起第二天至实际验收交割之日止，利息按甲方已收款的</w:t>
      </w:r>
      <w:r>
        <w:rPr>
          <w:rFonts w:hint="eastAsia" w:ascii="宋体" w:hAnsi="宋体" w:eastAsia="宋体" w:cs="宋体"/>
          <w:sz w:val="24"/>
          <w:szCs w:val="24"/>
          <w:u w:val="single"/>
        </w:rPr>
        <w:t>    </w:t>
      </w:r>
      <w:r>
        <w:rPr>
          <w:rFonts w:hint="eastAsia" w:ascii="宋体" w:hAnsi="宋体" w:eastAsia="宋体" w:cs="宋体"/>
          <w:sz w:val="24"/>
          <w:szCs w:val="24"/>
        </w:rPr>
        <w:t>%计算。逾期</w:t>
      </w:r>
      <w:r>
        <w:rPr>
          <w:rFonts w:hint="eastAsia" w:ascii="宋体" w:hAnsi="宋体" w:eastAsia="宋体" w:cs="宋体"/>
          <w:sz w:val="24"/>
          <w:szCs w:val="24"/>
          <w:u w:val="single"/>
        </w:rPr>
        <w:t>    </w:t>
      </w:r>
      <w:r>
        <w:rPr>
          <w:rFonts w:hint="eastAsia" w:ascii="宋体" w:hAnsi="宋体" w:eastAsia="宋体" w:cs="宋体"/>
          <w:sz w:val="24"/>
          <w:szCs w:val="24"/>
        </w:rPr>
        <w:t>天后，甲、乙双方同意按下列第</w:t>
      </w:r>
      <w:r>
        <w:rPr>
          <w:rFonts w:hint="eastAsia" w:ascii="宋体" w:hAnsi="宋体" w:eastAsia="宋体" w:cs="宋体"/>
          <w:sz w:val="24"/>
          <w:szCs w:val="24"/>
          <w:u w:val="single"/>
        </w:rPr>
        <w:t>    </w:t>
      </w:r>
      <w:r>
        <w:rPr>
          <w:rFonts w:hint="eastAsia" w:ascii="宋体" w:hAnsi="宋体" w:eastAsia="宋体" w:cs="宋体"/>
          <w:sz w:val="24"/>
          <w:szCs w:val="24"/>
        </w:rPr>
        <w:t>款内容处理（不选定的划除）：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1.甲方除应支付逾期利息外，还应按已收款的</w:t>
      </w:r>
      <w:r>
        <w:rPr>
          <w:rFonts w:hint="eastAsia" w:ascii="宋体" w:hAnsi="宋体" w:eastAsia="宋体" w:cs="宋体"/>
          <w:sz w:val="24"/>
          <w:szCs w:val="24"/>
          <w:u w:val="single"/>
        </w:rPr>
        <w:t>    </w:t>
      </w:r>
      <w:r>
        <w:rPr>
          <w:rFonts w:hint="eastAsia" w:ascii="宋体" w:hAnsi="宋体" w:eastAsia="宋体" w:cs="宋体"/>
          <w:sz w:val="24"/>
          <w:szCs w:val="24"/>
        </w:rPr>
        <w:t>%向乙方支付违约金，合同继续履行。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2.乙方有权书面通知甲方终止合同，甲方除应在接到书面通知之日起</w:t>
      </w:r>
      <w:r>
        <w:rPr>
          <w:rFonts w:hint="eastAsia" w:ascii="宋体" w:hAnsi="宋体" w:eastAsia="宋体" w:cs="宋体"/>
          <w:sz w:val="24"/>
          <w:szCs w:val="24"/>
          <w:u w:val="single"/>
        </w:rPr>
        <w:t>    </w:t>
      </w:r>
      <w:r>
        <w:rPr>
          <w:rFonts w:hint="eastAsia" w:ascii="宋体" w:hAnsi="宋体" w:eastAsia="宋体" w:cs="宋体"/>
          <w:sz w:val="24"/>
          <w:szCs w:val="24"/>
        </w:rPr>
        <w:t>日内向乙方返还已支付的价款和逾期利息（自乙方支付价款之日起至解除合同之日止）外，还应按已支付价款的</w:t>
      </w:r>
      <w:r>
        <w:rPr>
          <w:rFonts w:hint="eastAsia" w:ascii="宋体" w:hAnsi="宋体" w:eastAsia="宋体" w:cs="宋体"/>
          <w:sz w:val="24"/>
          <w:szCs w:val="24"/>
          <w:u w:val="single"/>
        </w:rPr>
        <w:t>    </w:t>
      </w:r>
      <w:r>
        <w:rPr>
          <w:rFonts w:hint="eastAsia" w:ascii="宋体" w:hAnsi="宋体" w:eastAsia="宋体" w:cs="宋体"/>
          <w:sz w:val="24"/>
          <w:szCs w:val="24"/>
        </w:rPr>
        <w:t>%向乙方支付违约金。若甲方违约给乙方造成损失的，乙方实际经济损失超过甲方应支付的违约金时，实际经济损失与违约金的差额应由甲方据实赔偿。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一、甲、乙双方同意，在不违背本合同各条款原则的基础上，可就本合同的未尽事宜订立补充条款。本合同双方订立的补充条款及附件均为本合同不可分割的一部分，本合同及补充条款和附件空格部分填写的文字与铅印文字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十二、本合同自房地产交易管理机构审核同意并出具《准予公有住房差价交换通知书》之日起生效。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十三、甲、乙双方在签署本合同时，具有完全民事行为能力，对各自的权利和义务清楚明白，并愿意按本合同约定严格执行。如一方违反本合同，另一方有权按本合同的约定索赔。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十四、因本合同引起的或与本合同有关的任何争议，由合同各方协商解决，也可由有关部门调解。协商或调解不成的，按下列第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十五、甲方承诺，本合同生效前该公有住房承租权转让已经其同住成年人之间在履行本合同过程中发生争执，均与乙方无涉。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十六、本合同一式</w:t>
      </w:r>
      <w:r>
        <w:rPr>
          <w:rFonts w:hint="eastAsia" w:ascii="宋体" w:hAnsi="宋体" w:eastAsia="宋体" w:cs="宋体"/>
          <w:sz w:val="24"/>
          <w:szCs w:val="24"/>
          <w:u w:val="single"/>
        </w:rPr>
        <w:t>    </w:t>
      </w:r>
      <w:r>
        <w:rPr>
          <w:rFonts w:hint="eastAsia" w:ascii="宋体" w:hAnsi="宋体" w:eastAsia="宋体" w:cs="宋体"/>
          <w:sz w:val="24"/>
          <w:szCs w:val="24"/>
        </w:rPr>
        <w:t>份，各方各执</w:t>
      </w:r>
      <w:r>
        <w:rPr>
          <w:rFonts w:hint="eastAsia" w:ascii="宋体" w:hAnsi="宋体" w:eastAsia="宋体" w:cs="宋体"/>
          <w:sz w:val="24"/>
          <w:szCs w:val="24"/>
          <w:u w:val="single"/>
        </w:rPr>
        <w:t>    </w:t>
      </w:r>
      <w:r>
        <w:rPr>
          <w:rFonts w:hint="eastAsia" w:ascii="宋体" w:hAnsi="宋体" w:eastAsia="宋体" w:cs="宋体"/>
          <w:sz w:val="24"/>
          <w:szCs w:val="24"/>
        </w:rPr>
        <w:t>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补充条款</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公有住房同住成年人意见书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我们一致同意，甲方以人民币</w:t>
      </w:r>
      <w:r>
        <w:rPr>
          <w:rFonts w:hint="eastAsia" w:ascii="宋体" w:hAnsi="宋体" w:eastAsia="宋体" w:cs="宋体"/>
          <w:sz w:val="24"/>
          <w:szCs w:val="24"/>
          <w:u w:val="single"/>
        </w:rPr>
        <w:t>    </w:t>
      </w:r>
      <w:r>
        <w:rPr>
          <w:rFonts w:hint="eastAsia" w:ascii="宋体" w:hAnsi="宋体" w:eastAsia="宋体" w:cs="宋体"/>
          <w:sz w:val="24"/>
          <w:szCs w:val="24"/>
        </w:rPr>
        <w:t>元，将该公有住房转让给乙方，同时推选</w:t>
      </w:r>
      <w:r>
        <w:rPr>
          <w:rFonts w:hint="eastAsia" w:ascii="宋体" w:hAnsi="宋体" w:eastAsia="宋体" w:cs="宋体"/>
          <w:sz w:val="24"/>
          <w:szCs w:val="24"/>
          <w:u w:val="single"/>
        </w:rPr>
        <w:t>        </w:t>
      </w:r>
      <w:r>
        <w:rPr>
          <w:rFonts w:hint="eastAsia" w:ascii="宋体" w:hAnsi="宋体" w:eastAsia="宋体" w:cs="宋体"/>
          <w:sz w:val="24"/>
          <w:szCs w:val="24"/>
        </w:rPr>
        <w:t>为“个人住房特种存单”的存款人代表。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同住成年人（签字或盖章）：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 若有反对意见，请在此签字（盖章）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2560E5E"/>
    <w:rsid w:val="043636E7"/>
    <w:rsid w:val="0611258E"/>
    <w:rsid w:val="06C0621B"/>
    <w:rsid w:val="0A8B487D"/>
    <w:rsid w:val="0C15460C"/>
    <w:rsid w:val="0C2003D3"/>
    <w:rsid w:val="0D602A51"/>
    <w:rsid w:val="0EA83F48"/>
    <w:rsid w:val="0EC43EED"/>
    <w:rsid w:val="0FB43B66"/>
    <w:rsid w:val="10A24CE5"/>
    <w:rsid w:val="12173857"/>
    <w:rsid w:val="13373EC3"/>
    <w:rsid w:val="13855D13"/>
    <w:rsid w:val="16CC1504"/>
    <w:rsid w:val="16E3232E"/>
    <w:rsid w:val="16EA5DFC"/>
    <w:rsid w:val="16FB02DC"/>
    <w:rsid w:val="17FA1CE1"/>
    <w:rsid w:val="185965E4"/>
    <w:rsid w:val="18632D74"/>
    <w:rsid w:val="1A5B7282"/>
    <w:rsid w:val="1B067642"/>
    <w:rsid w:val="1B7F71AD"/>
    <w:rsid w:val="1BD224E1"/>
    <w:rsid w:val="1CD6764D"/>
    <w:rsid w:val="1D1716AF"/>
    <w:rsid w:val="20D878D2"/>
    <w:rsid w:val="25C77597"/>
    <w:rsid w:val="263819DA"/>
    <w:rsid w:val="270F702A"/>
    <w:rsid w:val="28EB185D"/>
    <w:rsid w:val="29EB1520"/>
    <w:rsid w:val="2C055EAD"/>
    <w:rsid w:val="2C5B61DF"/>
    <w:rsid w:val="2EAB01EE"/>
    <w:rsid w:val="2EF370C0"/>
    <w:rsid w:val="2FDA6511"/>
    <w:rsid w:val="30C350AA"/>
    <w:rsid w:val="33545FE3"/>
    <w:rsid w:val="35896136"/>
    <w:rsid w:val="38A947D2"/>
    <w:rsid w:val="3B2009C3"/>
    <w:rsid w:val="3B26758A"/>
    <w:rsid w:val="3CD827AF"/>
    <w:rsid w:val="3CF64770"/>
    <w:rsid w:val="3D5D5E1C"/>
    <w:rsid w:val="3EAD6EC3"/>
    <w:rsid w:val="3EFB3BBB"/>
    <w:rsid w:val="405F5973"/>
    <w:rsid w:val="41D15F60"/>
    <w:rsid w:val="426016E2"/>
    <w:rsid w:val="42EF6355"/>
    <w:rsid w:val="482A7FA0"/>
    <w:rsid w:val="49101346"/>
    <w:rsid w:val="493B7801"/>
    <w:rsid w:val="4C6D0EE2"/>
    <w:rsid w:val="4C960277"/>
    <w:rsid w:val="4E9B0BB8"/>
    <w:rsid w:val="4F5C6BF4"/>
    <w:rsid w:val="503D4AA8"/>
    <w:rsid w:val="52EF391F"/>
    <w:rsid w:val="54057D8A"/>
    <w:rsid w:val="57FE2928"/>
    <w:rsid w:val="58520059"/>
    <w:rsid w:val="586B5E01"/>
    <w:rsid w:val="5BAB6918"/>
    <w:rsid w:val="5CDC6E1D"/>
    <w:rsid w:val="5E2E2DE6"/>
    <w:rsid w:val="5E514E69"/>
    <w:rsid w:val="5EB6607F"/>
    <w:rsid w:val="5F2D73BC"/>
    <w:rsid w:val="607E12C1"/>
    <w:rsid w:val="60C94938"/>
    <w:rsid w:val="61A362F5"/>
    <w:rsid w:val="622E4F5F"/>
    <w:rsid w:val="62740218"/>
    <w:rsid w:val="631D0B67"/>
    <w:rsid w:val="642C64A8"/>
    <w:rsid w:val="6592072C"/>
    <w:rsid w:val="66626D09"/>
    <w:rsid w:val="66FD639C"/>
    <w:rsid w:val="674B373E"/>
    <w:rsid w:val="675F1434"/>
    <w:rsid w:val="676B5BBA"/>
    <w:rsid w:val="69E0693D"/>
    <w:rsid w:val="6BEF6B2D"/>
    <w:rsid w:val="6BFE1841"/>
    <w:rsid w:val="6C733900"/>
    <w:rsid w:val="6C7535D2"/>
    <w:rsid w:val="6CA00197"/>
    <w:rsid w:val="6ED73EAC"/>
    <w:rsid w:val="7219300A"/>
    <w:rsid w:val="725D19B0"/>
    <w:rsid w:val="72E64003"/>
    <w:rsid w:val="7818293C"/>
    <w:rsid w:val="79241A3C"/>
    <w:rsid w:val="7A731FC3"/>
    <w:rsid w:val="7ADF7CF3"/>
    <w:rsid w:val="7BA6538D"/>
    <w:rsid w:val="7D9F2E4D"/>
    <w:rsid w:val="7DC00208"/>
    <w:rsid w:val="7DDD3139"/>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2019-06-26T10:34:06Z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