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rPr>
          <w:rFonts w:ascii="宋体" w:hAnsi="宋体" w:cs="宋体"/>
          <w:sz w:val="36"/>
        </w:rPr>
      </w:pPr>
      <w:r>
        <w:rPr>
          <w:rFonts w:ascii="宋体" w:hAnsi="宋体" w:cs="宋体"/>
          <w:sz w:val="36"/>
        </w:rPr>
        <w:t>买卖框架合同</w:t>
      </w: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甲方（买方）：</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6"/>
        <w:spacing w:before="0" w:beforeAutospacing="0" w:after="0" w:afterAutospacing="0" w:line="360" w:lineRule="auto"/>
        <w:rPr>
          <w:rFonts w:hint="eastAsia" w:ascii="宋体" w:hAnsi="宋体" w:cs="宋体"/>
          <w:color w:val="000000"/>
          <w:sz w:val="24"/>
          <w:lang w:val="en-US" w:eastAsia="zh-CN"/>
        </w:rPr>
      </w:pPr>
      <w:r>
        <w:rPr>
          <w:rFonts w:hint="eastAsia" w:ascii="宋体" w:hAnsi="宋体" w:cs="宋体"/>
          <w:color w:val="000000"/>
          <w:sz w:val="24"/>
          <w:lang w:val="en-US" w:eastAsia="zh-CN"/>
        </w:rPr>
        <w:t>法定代表人：</w:t>
      </w:r>
    </w:p>
    <w:p>
      <w:pPr>
        <w:pStyle w:val="6"/>
        <w:spacing w:before="0" w:beforeAutospacing="0" w:after="0" w:afterAutospacing="0" w:line="360" w:lineRule="auto"/>
        <w:rPr>
          <w:rFonts w:hint="eastAsia" w:ascii="宋体" w:hAnsi="宋体" w:cs="宋体"/>
          <w:color w:val="000000"/>
          <w:sz w:val="24"/>
          <w:lang w:val="en-US" w:eastAsia="zh-CN"/>
        </w:rPr>
      </w:pPr>
      <w:r>
        <w:rPr>
          <w:rFonts w:hint="eastAsia" w:ascii="宋体" w:hAnsi="宋体" w:cs="宋体"/>
          <w:color w:val="000000"/>
          <w:sz w:val="24"/>
          <w:lang w:val="en-US" w:eastAsia="zh-CN"/>
        </w:rPr>
        <w:t>联系方式：</w:t>
      </w:r>
    </w:p>
    <w:p>
      <w:pPr>
        <w:pStyle w:val="6"/>
        <w:spacing w:before="0" w:beforeAutospacing="0" w:after="0" w:afterAutospacing="0" w:line="360" w:lineRule="auto"/>
        <w:rPr>
          <w:rFonts w:hint="default" w:ascii="宋体" w:hAnsi="宋体" w:cs="宋体"/>
          <w:color w:val="000000"/>
          <w:sz w:val="24"/>
          <w:lang w:val="en-US" w:eastAsia="zh-CN"/>
        </w:rPr>
      </w:pPr>
      <w:r>
        <w:rPr>
          <w:rFonts w:hint="eastAsia" w:ascii="宋体" w:hAnsi="宋体" w:cs="宋体"/>
          <w:color w:val="000000"/>
          <w:sz w:val="24"/>
          <w:lang w:val="en-US" w:eastAsia="zh-CN"/>
        </w:rPr>
        <w:t>住址：</w:t>
      </w:r>
    </w:p>
    <w:p>
      <w:pPr>
        <w:pStyle w:val="6"/>
        <w:spacing w:before="0" w:beforeAutospacing="0" w:after="0" w:afterAutospacing="0" w:line="360" w:lineRule="auto"/>
        <w:rPr>
          <w:rFonts w:ascii="宋体" w:hAnsi="宋体" w:cs="宋体"/>
          <w:b/>
          <w:color w:val="000000"/>
          <w:sz w:val="24"/>
        </w:rPr>
      </w:pP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乙方（卖方）：</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6"/>
        <w:spacing w:before="0" w:beforeAutospacing="0" w:after="0" w:afterAutospacing="0" w:line="360" w:lineRule="auto"/>
        <w:rPr>
          <w:rFonts w:hint="eastAsia" w:ascii="宋体" w:hAnsi="宋体" w:cs="宋体"/>
          <w:color w:val="000000"/>
          <w:sz w:val="24"/>
          <w:lang w:val="en-US" w:eastAsia="zh-CN"/>
        </w:rPr>
      </w:pPr>
      <w:r>
        <w:rPr>
          <w:rFonts w:hint="eastAsia" w:ascii="宋体" w:hAnsi="宋体" w:cs="宋体"/>
          <w:color w:val="000000"/>
          <w:sz w:val="24"/>
          <w:lang w:val="en-US" w:eastAsia="zh-CN"/>
        </w:rPr>
        <w:t>法定代表人：</w:t>
      </w:r>
    </w:p>
    <w:p>
      <w:pPr>
        <w:pStyle w:val="6"/>
        <w:spacing w:before="0" w:beforeAutospacing="0" w:after="0" w:afterAutospacing="0" w:line="360" w:lineRule="auto"/>
        <w:rPr>
          <w:rFonts w:hint="eastAsia" w:ascii="宋体" w:hAnsi="宋体" w:cs="宋体"/>
          <w:color w:val="000000"/>
          <w:sz w:val="24"/>
          <w:lang w:val="en-US" w:eastAsia="zh-CN"/>
        </w:rPr>
      </w:pPr>
      <w:r>
        <w:rPr>
          <w:rFonts w:hint="eastAsia" w:ascii="宋体" w:hAnsi="宋体" w:cs="宋体"/>
          <w:color w:val="000000"/>
          <w:sz w:val="24"/>
          <w:lang w:val="en-US" w:eastAsia="zh-CN"/>
        </w:rPr>
        <w:t>联系方式：</w:t>
      </w:r>
    </w:p>
    <w:p>
      <w:pPr>
        <w:pStyle w:val="6"/>
        <w:spacing w:before="0" w:beforeAutospacing="0" w:after="0" w:afterAutospacing="0" w:line="360" w:lineRule="auto"/>
        <w:rPr>
          <w:rFonts w:hint="default" w:ascii="宋体" w:hAnsi="宋体" w:cs="宋体"/>
          <w:color w:val="000000"/>
          <w:sz w:val="24"/>
          <w:lang w:val="en-US" w:eastAsia="zh-CN"/>
        </w:rPr>
      </w:pPr>
      <w:r>
        <w:rPr>
          <w:rFonts w:hint="eastAsia" w:ascii="宋体" w:hAnsi="宋体" w:cs="宋体"/>
          <w:color w:val="000000"/>
          <w:sz w:val="24"/>
          <w:lang w:val="en-US" w:eastAsia="zh-CN"/>
        </w:rPr>
        <w:t>住址：</w:t>
      </w:r>
    </w:p>
    <w:p>
      <w:pPr>
        <w:pStyle w:val="6"/>
        <w:spacing w:before="0" w:beforeAutospacing="0" w:after="0" w:afterAutospacing="0" w:line="360" w:lineRule="auto"/>
        <w:rPr>
          <w:rFonts w:ascii="宋体" w:hAnsi="宋体" w:cs="宋体"/>
          <w:color w:val="000000"/>
          <w:sz w:val="24"/>
        </w:rPr>
      </w:pP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根据《中华人民共和国民法典》及相关法规，</w:t>
      </w:r>
      <w:r>
        <w:rPr>
          <w:rFonts w:hint="eastAsia" w:ascii="宋体" w:hAnsi="宋体" w:cs="宋体"/>
          <w:color w:val="000000"/>
          <w:sz w:val="24"/>
          <w:lang w:val="en-US" w:eastAsia="zh-CN"/>
        </w:rPr>
        <w:t>甲乙双方本着自愿平等、互惠互利的原则，</w:t>
      </w:r>
      <w:r>
        <w:rPr>
          <w:rFonts w:ascii="宋体" w:hAnsi="宋体" w:cs="宋体"/>
          <w:color w:val="000000"/>
          <w:sz w:val="24"/>
        </w:rPr>
        <w:t>就甲方向乙方采购货物事宜，签订本合同以共同遵守。</w:t>
      </w:r>
    </w:p>
    <w:p>
      <w:pPr>
        <w:pStyle w:val="4"/>
        <w:numPr>
          <w:ilvl w:val="0"/>
          <w:numId w:val="0"/>
        </w:numPr>
        <w:spacing w:before="0" w:beforeAutospacing="0" w:after="0" w:afterAutospacing="0" w:line="360" w:lineRule="auto"/>
        <w:rPr>
          <w:rFonts w:hint="eastAsia" w:ascii="宋体" w:hAnsi="宋体" w:cs="宋体"/>
          <w:sz w:val="28"/>
          <w:lang w:val="en-US" w:eastAsia="zh-CN"/>
        </w:rPr>
      </w:pPr>
    </w:p>
    <w:p>
      <w:pPr>
        <w:pStyle w:val="4"/>
        <w:numPr>
          <w:ilvl w:val="0"/>
          <w:numId w:val="0"/>
        </w:numPr>
        <w:spacing w:before="0" w:beforeAutospacing="0" w:after="0" w:afterAutospacing="0" w:line="360" w:lineRule="auto"/>
        <w:rPr>
          <w:rFonts w:ascii="宋体" w:hAnsi="宋体" w:cs="宋体"/>
          <w:color w:val="000000"/>
        </w:rPr>
      </w:pPr>
      <w:r>
        <w:rPr>
          <w:rFonts w:hint="eastAsia" w:ascii="宋体" w:hAnsi="宋体" w:cs="宋体"/>
          <w:sz w:val="28"/>
          <w:lang w:val="en-US" w:eastAsia="zh-CN"/>
        </w:rPr>
        <w:t>一、</w:t>
      </w:r>
      <w:r>
        <w:rPr>
          <w:rFonts w:ascii="宋体" w:hAnsi="宋体" w:cs="宋体"/>
          <w:sz w:val="28"/>
        </w:rPr>
        <w:t>货物</w:t>
      </w:r>
    </w:p>
    <w:p>
      <w:pPr>
        <w:pStyle w:val="6"/>
        <w:spacing w:before="0" w:beforeAutospacing="0" w:after="0" w:afterAutospacing="0" w:line="360" w:lineRule="auto"/>
        <w:rPr>
          <w:rFonts w:ascii="宋体" w:hAnsi="宋体" w:cs="宋体"/>
          <w:color w:val="000000"/>
          <w:sz w:val="24"/>
        </w:rPr>
      </w:pPr>
      <w:r>
        <w:rPr>
          <w:rFonts w:hint="eastAsia" w:ascii="宋体" w:hAnsi="宋体" w:cs="宋体"/>
          <w:color w:val="000000"/>
          <w:sz w:val="24"/>
          <w:lang w:val="en-US" w:eastAsia="zh-CN"/>
        </w:rPr>
        <w:t>1、</w:t>
      </w:r>
      <w:r>
        <w:rPr>
          <w:rFonts w:ascii="宋体" w:hAnsi="宋体" w:cs="宋体"/>
          <w:color w:val="000000"/>
          <w:sz w:val="24"/>
        </w:rPr>
        <w:t>甲方向乙方采购的货物如下，实际采购数量以订单为准：</w:t>
      </w:r>
    </w:p>
    <w:p>
      <w:pPr>
        <w:pStyle w:val="6"/>
        <w:spacing w:before="0" w:beforeAutospacing="0" w:after="0" w:afterAutospacing="0" w:line="360" w:lineRule="auto"/>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1</w:t>
      </w:r>
      <w:r>
        <w:rPr>
          <w:rFonts w:hint="eastAsia" w:ascii="宋体" w:hAnsi="宋体" w:cs="宋体"/>
          <w:color w:val="000000"/>
          <w:sz w:val="24"/>
          <w:lang w:eastAsia="zh-CN"/>
        </w:rPr>
        <w:t>）</w:t>
      </w:r>
      <w:r>
        <w:rPr>
          <w:rFonts w:ascii="宋体" w:hAnsi="宋体" w:cs="宋体"/>
          <w:color w:val="000000"/>
          <w:sz w:val="24"/>
        </w:rPr>
        <w:t>名称：</w:t>
      </w:r>
    </w:p>
    <w:p>
      <w:pPr>
        <w:pStyle w:val="6"/>
        <w:spacing w:before="0" w:beforeAutospacing="0" w:after="0" w:afterAutospacing="0" w:line="360" w:lineRule="auto"/>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2</w:t>
      </w:r>
      <w:r>
        <w:rPr>
          <w:rFonts w:hint="eastAsia" w:ascii="宋体" w:hAnsi="宋体" w:cs="宋体"/>
          <w:color w:val="000000"/>
          <w:sz w:val="24"/>
          <w:lang w:eastAsia="zh-CN"/>
        </w:rPr>
        <w:t>）</w:t>
      </w:r>
      <w:r>
        <w:rPr>
          <w:rFonts w:ascii="宋体" w:hAnsi="宋体" w:cs="宋体"/>
          <w:color w:val="000000"/>
          <w:sz w:val="24"/>
        </w:rPr>
        <w:t>品种：</w:t>
      </w:r>
    </w:p>
    <w:p>
      <w:pPr>
        <w:pStyle w:val="6"/>
        <w:spacing w:before="0" w:beforeAutospacing="0" w:after="0" w:afterAutospacing="0" w:line="360" w:lineRule="auto"/>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3</w:t>
      </w:r>
      <w:r>
        <w:rPr>
          <w:rFonts w:hint="eastAsia" w:ascii="宋体" w:hAnsi="宋体" w:cs="宋体"/>
          <w:color w:val="000000"/>
          <w:sz w:val="24"/>
          <w:lang w:eastAsia="zh-CN"/>
        </w:rPr>
        <w:t>）</w:t>
      </w:r>
      <w:r>
        <w:rPr>
          <w:rFonts w:ascii="宋体" w:hAnsi="宋体" w:cs="宋体"/>
          <w:color w:val="000000"/>
          <w:sz w:val="24"/>
        </w:rPr>
        <w:t>规格：</w:t>
      </w:r>
    </w:p>
    <w:p>
      <w:pPr>
        <w:pStyle w:val="6"/>
        <w:spacing w:before="0" w:beforeAutospacing="0" w:after="0" w:afterAutospacing="0" w:line="360" w:lineRule="auto"/>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4</w:t>
      </w:r>
      <w:r>
        <w:rPr>
          <w:rFonts w:hint="eastAsia" w:ascii="宋体" w:hAnsi="宋体" w:cs="宋体"/>
          <w:color w:val="000000"/>
          <w:sz w:val="24"/>
          <w:lang w:eastAsia="zh-CN"/>
        </w:rPr>
        <w:t>）</w:t>
      </w:r>
      <w:r>
        <w:rPr>
          <w:rFonts w:ascii="宋体" w:hAnsi="宋体" w:cs="宋体"/>
          <w:color w:val="000000"/>
          <w:sz w:val="24"/>
        </w:rPr>
        <w:t>产地：</w:t>
      </w:r>
    </w:p>
    <w:p>
      <w:pPr>
        <w:pStyle w:val="4"/>
        <w:numPr>
          <w:ilvl w:val="0"/>
          <w:numId w:val="0"/>
        </w:numPr>
        <w:spacing w:before="0" w:beforeAutospacing="0" w:after="0" w:afterAutospacing="0" w:line="360" w:lineRule="auto"/>
        <w:rPr>
          <w:rFonts w:hint="eastAsia" w:ascii="宋体" w:hAnsi="宋体" w:cs="宋体"/>
          <w:b/>
          <w:sz w:val="24"/>
          <w:lang w:val="en-US" w:eastAsia="zh-CN"/>
        </w:rPr>
      </w:pPr>
    </w:p>
    <w:p>
      <w:pPr>
        <w:pStyle w:val="4"/>
        <w:numPr>
          <w:ilvl w:val="0"/>
          <w:numId w:val="0"/>
        </w:numPr>
        <w:spacing w:before="0" w:beforeAutospacing="0" w:after="0" w:afterAutospacing="0" w:line="360" w:lineRule="auto"/>
        <w:rPr>
          <w:rFonts w:ascii="宋体" w:hAnsi="宋体" w:cs="宋体"/>
          <w:color w:val="000000"/>
          <w:sz w:val="28"/>
          <w:szCs w:val="28"/>
        </w:rPr>
      </w:pPr>
      <w:r>
        <w:rPr>
          <w:rFonts w:hint="eastAsia" w:ascii="宋体" w:hAnsi="宋体" w:cs="宋体"/>
          <w:b/>
          <w:sz w:val="28"/>
          <w:szCs w:val="28"/>
          <w:lang w:val="en-US" w:eastAsia="zh-CN"/>
        </w:rPr>
        <w:t>二、</w:t>
      </w:r>
      <w:r>
        <w:rPr>
          <w:rFonts w:ascii="宋体" w:hAnsi="宋体" w:cs="宋体"/>
          <w:b/>
          <w:sz w:val="28"/>
          <w:szCs w:val="28"/>
        </w:rPr>
        <w:t>采购价款</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1、</w:t>
      </w:r>
      <w:r>
        <w:rPr>
          <w:rFonts w:ascii="宋体" w:hAnsi="宋体" w:cs="宋体"/>
          <w:color w:val="000000"/>
          <w:sz w:val="24"/>
        </w:rPr>
        <w:t>采购价款</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每次采购价款以双方确认的订单为准。</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2、</w:t>
      </w:r>
      <w:r>
        <w:rPr>
          <w:rFonts w:ascii="宋体" w:hAnsi="宋体" w:cs="宋体"/>
          <w:color w:val="000000"/>
          <w:sz w:val="24"/>
        </w:rPr>
        <w:t>结算付款方式</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eastAsia="zh-CN"/>
        </w:rPr>
        <w:t>（</w:t>
      </w:r>
      <w:r>
        <w:rPr>
          <w:rFonts w:hint="eastAsia" w:ascii="宋体" w:hAnsi="宋体" w:cs="宋体"/>
          <w:color w:val="000000"/>
          <w:sz w:val="24"/>
          <w:lang w:val="en-US" w:eastAsia="zh-CN"/>
        </w:rPr>
        <w:t>1</w:t>
      </w:r>
      <w:r>
        <w:rPr>
          <w:rFonts w:hint="eastAsia" w:ascii="宋体" w:hAnsi="宋体" w:cs="宋体"/>
          <w:color w:val="000000"/>
          <w:sz w:val="24"/>
          <w:lang w:eastAsia="zh-CN"/>
        </w:rPr>
        <w:t>）</w:t>
      </w:r>
      <w:r>
        <w:rPr>
          <w:rFonts w:ascii="宋体" w:hAnsi="宋体" w:cs="宋体"/>
          <w:color w:val="000000"/>
          <w:sz w:val="24"/>
        </w:rPr>
        <w:t>按月结算支付。</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eastAsia="zh-CN"/>
        </w:rPr>
        <w:t>（</w:t>
      </w:r>
      <w:r>
        <w:rPr>
          <w:rFonts w:hint="eastAsia" w:ascii="宋体" w:hAnsi="宋体" w:cs="宋体"/>
          <w:color w:val="000000"/>
          <w:sz w:val="24"/>
          <w:lang w:val="en-US" w:eastAsia="zh-CN"/>
        </w:rPr>
        <w:t>2</w:t>
      </w:r>
      <w:r>
        <w:rPr>
          <w:rFonts w:hint="eastAsia" w:ascii="宋体" w:hAnsi="宋体" w:cs="宋体"/>
          <w:color w:val="000000"/>
          <w:sz w:val="24"/>
          <w:lang w:eastAsia="zh-CN"/>
        </w:rPr>
        <w:t>）</w:t>
      </w:r>
      <w:r>
        <w:rPr>
          <w:rFonts w:ascii="宋体" w:hAnsi="宋体" w:cs="宋体"/>
          <w:color w:val="000000"/>
          <w:sz w:val="24"/>
        </w:rPr>
        <w:t>每月10日前结算支付上月已经验收的货物价款。</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eastAsia="zh-CN"/>
        </w:rPr>
        <w:t>（</w:t>
      </w:r>
      <w:r>
        <w:rPr>
          <w:rFonts w:hint="eastAsia" w:ascii="宋体" w:hAnsi="宋体" w:cs="宋体"/>
          <w:color w:val="000000"/>
          <w:sz w:val="24"/>
          <w:lang w:val="en-US" w:eastAsia="zh-CN"/>
        </w:rPr>
        <w:t>3</w:t>
      </w:r>
      <w:r>
        <w:rPr>
          <w:rFonts w:hint="eastAsia" w:ascii="宋体" w:hAnsi="宋体" w:cs="宋体"/>
          <w:color w:val="000000"/>
          <w:sz w:val="24"/>
          <w:lang w:eastAsia="zh-CN"/>
        </w:rPr>
        <w:t>）</w:t>
      </w:r>
      <w:r>
        <w:rPr>
          <w:rFonts w:ascii="宋体" w:hAnsi="宋体" w:cs="宋体"/>
          <w:color w:val="000000"/>
          <w:sz w:val="24"/>
        </w:rPr>
        <w:t>乙方应向甲方提供结算账单（列明价款明细）；甲方应于收到后3个工作日内审核。</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3、</w:t>
      </w:r>
      <w:r>
        <w:rPr>
          <w:rFonts w:ascii="宋体" w:hAnsi="宋体" w:cs="宋体"/>
          <w:color w:val="000000"/>
          <w:sz w:val="24"/>
        </w:rPr>
        <w:t>订单中约定的价款应为含税价格。</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4、</w:t>
      </w:r>
      <w:r>
        <w:rPr>
          <w:rFonts w:ascii="宋体" w:hAnsi="宋体" w:cs="宋体"/>
          <w:color w:val="000000"/>
          <w:sz w:val="24"/>
        </w:rPr>
        <w:t>乙方指定收款账号：</w:t>
      </w:r>
    </w:p>
    <w:p>
      <w:pPr>
        <w:pStyle w:val="6"/>
        <w:spacing w:before="0" w:beforeAutospacing="0" w:after="0" w:afterAutospacing="0" w:line="360" w:lineRule="auto"/>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1</w:t>
      </w:r>
      <w:r>
        <w:rPr>
          <w:rFonts w:hint="eastAsia" w:ascii="宋体" w:hAnsi="宋体" w:cs="宋体"/>
          <w:color w:val="000000"/>
          <w:sz w:val="24"/>
          <w:lang w:eastAsia="zh-CN"/>
        </w:rPr>
        <w:t>）</w:t>
      </w:r>
      <w:r>
        <w:rPr>
          <w:rFonts w:ascii="宋体" w:hAnsi="宋体" w:cs="宋体"/>
          <w:color w:val="000000"/>
          <w:sz w:val="24"/>
        </w:rPr>
        <w:t>户名：</w:t>
      </w:r>
    </w:p>
    <w:p>
      <w:pPr>
        <w:pStyle w:val="6"/>
        <w:spacing w:before="0" w:beforeAutospacing="0" w:after="0" w:afterAutospacing="0" w:line="360" w:lineRule="auto"/>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2</w:t>
      </w:r>
      <w:r>
        <w:rPr>
          <w:rFonts w:hint="eastAsia" w:ascii="宋体" w:hAnsi="宋体" w:cs="宋体"/>
          <w:color w:val="000000"/>
          <w:sz w:val="24"/>
          <w:lang w:eastAsia="zh-CN"/>
        </w:rPr>
        <w:t>）</w:t>
      </w:r>
      <w:r>
        <w:rPr>
          <w:rFonts w:ascii="宋体" w:hAnsi="宋体" w:cs="宋体"/>
          <w:color w:val="000000"/>
          <w:sz w:val="24"/>
        </w:rPr>
        <w:t>账号：</w:t>
      </w:r>
    </w:p>
    <w:p>
      <w:pPr>
        <w:pStyle w:val="6"/>
        <w:spacing w:before="0" w:beforeAutospacing="0" w:after="0" w:afterAutospacing="0" w:line="360" w:lineRule="auto"/>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3</w:t>
      </w:r>
      <w:r>
        <w:rPr>
          <w:rFonts w:hint="eastAsia" w:ascii="宋体" w:hAnsi="宋体" w:cs="宋体"/>
          <w:color w:val="000000"/>
          <w:sz w:val="24"/>
          <w:lang w:eastAsia="zh-CN"/>
        </w:rPr>
        <w:t>）</w:t>
      </w:r>
      <w:r>
        <w:rPr>
          <w:rFonts w:ascii="宋体" w:hAnsi="宋体" w:cs="宋体"/>
          <w:color w:val="000000"/>
          <w:sz w:val="24"/>
        </w:rPr>
        <w:t>开户行：</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乙方未授权任何员工、第三方收款；付款方未向指定账号付款导致损失的，乙方不承担任何责任。</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5、</w:t>
      </w:r>
      <w:r>
        <w:rPr>
          <w:rFonts w:ascii="宋体" w:hAnsi="宋体" w:cs="宋体"/>
          <w:color w:val="000000"/>
          <w:sz w:val="24"/>
        </w:rPr>
        <w:t>发票</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乙方应向甲方提供正规足额增值税专用发票。发票信息如下：</w:t>
      </w:r>
    </w:p>
    <w:p>
      <w:pPr>
        <w:pStyle w:val="6"/>
        <w:spacing w:before="0" w:beforeAutospacing="0" w:after="0" w:afterAutospacing="0" w:line="360" w:lineRule="auto"/>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1</w:t>
      </w:r>
      <w:r>
        <w:rPr>
          <w:rFonts w:hint="eastAsia" w:ascii="宋体" w:hAnsi="宋体" w:cs="宋体"/>
          <w:color w:val="000000"/>
          <w:sz w:val="24"/>
          <w:lang w:eastAsia="zh-CN"/>
        </w:rPr>
        <w:t>）</w:t>
      </w:r>
      <w:r>
        <w:rPr>
          <w:rFonts w:ascii="宋体" w:hAnsi="宋体" w:cs="宋体"/>
          <w:color w:val="000000"/>
          <w:sz w:val="24"/>
        </w:rPr>
        <w:t>名称：</w:t>
      </w:r>
    </w:p>
    <w:p>
      <w:pPr>
        <w:pStyle w:val="6"/>
        <w:spacing w:before="0" w:beforeAutospacing="0" w:after="0" w:afterAutospacing="0" w:line="360" w:lineRule="auto"/>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2</w:t>
      </w:r>
      <w:r>
        <w:rPr>
          <w:rFonts w:hint="eastAsia" w:ascii="宋体" w:hAnsi="宋体" w:cs="宋体"/>
          <w:color w:val="000000"/>
          <w:sz w:val="24"/>
          <w:lang w:eastAsia="zh-CN"/>
        </w:rPr>
        <w:t>）</w:t>
      </w:r>
      <w:r>
        <w:rPr>
          <w:rFonts w:ascii="宋体" w:hAnsi="宋体" w:cs="宋体"/>
          <w:color w:val="000000"/>
          <w:sz w:val="24"/>
        </w:rPr>
        <w:t>纳税人识别号：</w:t>
      </w:r>
    </w:p>
    <w:p>
      <w:pPr>
        <w:pStyle w:val="6"/>
        <w:spacing w:before="0" w:beforeAutospacing="0" w:after="0" w:afterAutospacing="0" w:line="360" w:lineRule="auto"/>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3</w:t>
      </w:r>
      <w:r>
        <w:rPr>
          <w:rFonts w:hint="eastAsia" w:ascii="宋体" w:hAnsi="宋体" w:cs="宋体"/>
          <w:color w:val="000000"/>
          <w:sz w:val="24"/>
          <w:lang w:eastAsia="zh-CN"/>
        </w:rPr>
        <w:t>）</w:t>
      </w:r>
      <w:r>
        <w:rPr>
          <w:rFonts w:ascii="宋体" w:hAnsi="宋体" w:cs="宋体"/>
          <w:color w:val="000000"/>
          <w:sz w:val="24"/>
        </w:rPr>
        <w:t>地址、电话：</w:t>
      </w:r>
    </w:p>
    <w:p>
      <w:pPr>
        <w:pStyle w:val="6"/>
        <w:spacing w:before="0" w:beforeAutospacing="0" w:after="0" w:afterAutospacing="0" w:line="360" w:lineRule="auto"/>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4</w:t>
      </w:r>
      <w:r>
        <w:rPr>
          <w:rFonts w:hint="eastAsia" w:ascii="宋体" w:hAnsi="宋体" w:cs="宋体"/>
          <w:color w:val="000000"/>
          <w:sz w:val="24"/>
          <w:lang w:eastAsia="zh-CN"/>
        </w:rPr>
        <w:t>）</w:t>
      </w:r>
      <w:r>
        <w:rPr>
          <w:rFonts w:ascii="宋体" w:hAnsi="宋体" w:cs="宋体"/>
          <w:color w:val="000000"/>
          <w:sz w:val="24"/>
        </w:rPr>
        <w:t>开户行及账号：</w:t>
      </w:r>
    </w:p>
    <w:p>
      <w:pPr>
        <w:pStyle w:val="4"/>
        <w:numPr>
          <w:ilvl w:val="0"/>
          <w:numId w:val="0"/>
        </w:numPr>
        <w:spacing w:before="0" w:beforeAutospacing="0" w:after="0" w:afterAutospacing="0" w:line="360" w:lineRule="auto"/>
        <w:rPr>
          <w:rFonts w:hint="eastAsia" w:ascii="宋体" w:hAnsi="宋体" w:cs="宋体"/>
          <w:sz w:val="28"/>
          <w:lang w:val="en-US" w:eastAsia="zh-CN"/>
        </w:rPr>
      </w:pPr>
    </w:p>
    <w:p>
      <w:pPr>
        <w:pStyle w:val="4"/>
        <w:numPr>
          <w:ilvl w:val="0"/>
          <w:numId w:val="0"/>
        </w:numPr>
        <w:spacing w:before="0" w:beforeAutospacing="0" w:after="0" w:afterAutospacing="0" w:line="360" w:lineRule="auto"/>
        <w:rPr>
          <w:rFonts w:ascii="宋体" w:hAnsi="宋体" w:cs="宋体"/>
          <w:color w:val="000000"/>
        </w:rPr>
      </w:pPr>
      <w:r>
        <w:rPr>
          <w:rFonts w:hint="eastAsia" w:ascii="宋体" w:hAnsi="宋体" w:cs="宋体"/>
          <w:sz w:val="28"/>
          <w:lang w:val="en-US" w:eastAsia="zh-CN"/>
        </w:rPr>
        <w:t>三、</w:t>
      </w:r>
      <w:r>
        <w:rPr>
          <w:rFonts w:ascii="宋体" w:hAnsi="宋体" w:cs="宋体"/>
          <w:sz w:val="28"/>
        </w:rPr>
        <w:t>订单成立方式</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1、</w:t>
      </w:r>
      <w:r>
        <w:rPr>
          <w:rFonts w:ascii="宋体" w:hAnsi="宋体" w:cs="宋体"/>
          <w:color w:val="000000"/>
          <w:sz w:val="24"/>
        </w:rPr>
        <w:t>甲方将订单的盖章扫描件发送至乙方指定电子邮箱；乙方收到扫描件后将扫描件打印盖章扫描发至甲方电子邮箱。甲方收到乙方确认的订单扫描件后订单成立生效。</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甲方指定电子邮箱：</w:t>
      </w:r>
      <w:r>
        <w:rPr>
          <w:rFonts w:ascii="宋体" w:hAnsi="宋体" w:cs="宋体"/>
          <w:color w:val="000000"/>
          <w:sz w:val="24"/>
          <w:u w:val="single"/>
        </w:rPr>
        <w:t>请填充</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乙方指定电子邮箱：</w:t>
      </w:r>
      <w:r>
        <w:rPr>
          <w:rFonts w:ascii="宋体" w:hAnsi="宋体" w:cs="宋体"/>
          <w:color w:val="000000"/>
          <w:sz w:val="24"/>
          <w:u w:val="single"/>
        </w:rPr>
        <w:t>请填充</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2、</w:t>
      </w:r>
      <w:r>
        <w:rPr>
          <w:rFonts w:ascii="宋体" w:hAnsi="宋体" w:cs="宋体"/>
          <w:color w:val="000000"/>
          <w:sz w:val="24"/>
        </w:rPr>
        <w:t>合同期限内，甲方按本合同约定的方式、单价向乙方发出订单的，</w:t>
      </w:r>
      <w:r>
        <w:rPr>
          <w:rFonts w:hint="eastAsia" w:ascii="宋体" w:hAnsi="宋体" w:cs="宋体"/>
          <w:color w:val="000000"/>
          <w:sz w:val="24"/>
          <w:lang w:val="en-US" w:eastAsia="zh-CN"/>
        </w:rPr>
        <w:t>乙方应当接受，乙方无法接受订单的，应当在此种情况发生后的24小时内及时通知甲方，在甲方收到乙方通知前向乙方发送订单的，乙方仍应接受，经与甲方协商，甲方同意撤回订单的除外</w:t>
      </w:r>
      <w:r>
        <w:rPr>
          <w:rFonts w:ascii="宋体" w:hAnsi="宋体" w:cs="宋体"/>
          <w:color w:val="000000"/>
          <w:sz w:val="24"/>
        </w:rPr>
        <w:t>。</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3、</w:t>
      </w:r>
      <w:r>
        <w:rPr>
          <w:rFonts w:ascii="宋体" w:hAnsi="宋体" w:cs="宋体"/>
          <w:color w:val="000000"/>
          <w:sz w:val="24"/>
        </w:rPr>
        <w:t>合同期限内采购量</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合同期限内实际采购量以双方确认的订单数量为准。如甲方向乙方发出采购需求（非订单）、采购量预计之类表述或通知，该类表述或通知不能作为具有法律约束力的要约或承诺。</w:t>
      </w:r>
    </w:p>
    <w:p>
      <w:pPr>
        <w:pStyle w:val="4"/>
        <w:numPr>
          <w:ilvl w:val="0"/>
          <w:numId w:val="0"/>
        </w:numPr>
        <w:spacing w:before="0" w:beforeAutospacing="0" w:after="0" w:afterAutospacing="0" w:line="360" w:lineRule="auto"/>
        <w:rPr>
          <w:rFonts w:hint="eastAsia" w:ascii="宋体" w:hAnsi="宋体" w:cs="宋体"/>
          <w:sz w:val="28"/>
          <w:lang w:val="en-US" w:eastAsia="zh-CN"/>
        </w:rPr>
      </w:pPr>
    </w:p>
    <w:p>
      <w:pPr>
        <w:pStyle w:val="4"/>
        <w:numPr>
          <w:ilvl w:val="0"/>
          <w:numId w:val="0"/>
        </w:numPr>
        <w:spacing w:before="0" w:beforeAutospacing="0" w:after="0" w:afterAutospacing="0" w:line="360" w:lineRule="auto"/>
        <w:rPr>
          <w:rFonts w:ascii="宋体" w:hAnsi="宋体" w:cs="宋体"/>
          <w:color w:val="000000"/>
        </w:rPr>
      </w:pPr>
      <w:r>
        <w:rPr>
          <w:rFonts w:hint="eastAsia" w:ascii="宋体" w:hAnsi="宋体" w:cs="宋体"/>
          <w:sz w:val="28"/>
          <w:lang w:val="en-US" w:eastAsia="zh-CN"/>
        </w:rPr>
        <w:t>四、</w:t>
      </w:r>
      <w:r>
        <w:rPr>
          <w:rFonts w:ascii="宋体" w:hAnsi="宋体" w:cs="宋体"/>
          <w:sz w:val="28"/>
        </w:rPr>
        <w:t>合同期限</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u w:val="none"/>
          <w:lang w:val="en-US" w:eastAsia="zh-CN"/>
        </w:rPr>
        <w:t>1、本合同期限为</w:t>
      </w:r>
      <w:r>
        <w:rPr>
          <w:rFonts w:hint="eastAsia" w:ascii="宋体" w:hAnsi="宋体" w:cs="宋体"/>
          <w:color w:val="000000"/>
          <w:sz w:val="24"/>
          <w:u w:val="single"/>
          <w:lang w:val="en-US" w:eastAsia="zh-CN"/>
        </w:rPr>
        <w:t xml:space="preserve">     </w:t>
      </w:r>
      <w:r>
        <w:rPr>
          <w:rFonts w:hint="eastAsia" w:ascii="宋体" w:hAnsi="宋体" w:cs="宋体"/>
          <w:color w:val="000000"/>
          <w:sz w:val="24"/>
          <w:u w:val="none"/>
          <w:lang w:val="en-US" w:eastAsia="zh-CN"/>
        </w:rPr>
        <w:t>年，</w:t>
      </w:r>
      <w:r>
        <w:rPr>
          <w:rFonts w:ascii="宋体" w:hAnsi="宋体" w:cs="宋体"/>
          <w:color w:val="000000"/>
          <w:sz w:val="24"/>
          <w:u w:val="none"/>
        </w:rPr>
        <w:t>自</w:t>
      </w:r>
      <w:r>
        <w:rPr>
          <w:rFonts w:ascii="宋体" w:hAnsi="宋体" w:cs="宋体"/>
          <w:color w:val="000000"/>
          <w:sz w:val="24"/>
          <w:u w:val="single"/>
        </w:rPr>
        <w:t>  </w:t>
      </w:r>
      <w:r>
        <w:rPr>
          <w:rFonts w:hint="eastAsia" w:ascii="宋体" w:hAnsi="宋体" w:cs="宋体"/>
          <w:color w:val="000000"/>
          <w:sz w:val="24"/>
          <w:u w:val="single"/>
          <w:lang w:val="en-US" w:eastAsia="zh-CN"/>
        </w:rPr>
        <w:t xml:space="preserve"> </w:t>
      </w:r>
      <w:r>
        <w:rPr>
          <w:rFonts w:ascii="宋体" w:hAnsi="宋体" w:cs="宋体"/>
          <w:color w:val="000000"/>
          <w:sz w:val="24"/>
          <w:u w:val="none"/>
        </w:rPr>
        <w:t>年</w:t>
      </w:r>
      <w:r>
        <w:rPr>
          <w:rFonts w:ascii="宋体" w:hAnsi="宋体" w:cs="宋体"/>
          <w:color w:val="000000"/>
          <w:sz w:val="24"/>
          <w:u w:val="single"/>
        </w:rPr>
        <w:t>  </w:t>
      </w:r>
      <w:r>
        <w:rPr>
          <w:rFonts w:ascii="宋体" w:hAnsi="宋体" w:cs="宋体"/>
          <w:color w:val="000000"/>
          <w:sz w:val="24"/>
          <w:u w:val="none"/>
        </w:rPr>
        <w:t>月</w:t>
      </w:r>
      <w:r>
        <w:rPr>
          <w:rFonts w:ascii="宋体" w:hAnsi="宋体" w:cs="宋体"/>
          <w:color w:val="000000"/>
          <w:sz w:val="24"/>
          <w:u w:val="single"/>
        </w:rPr>
        <w:t>  </w:t>
      </w:r>
      <w:r>
        <w:rPr>
          <w:rFonts w:ascii="宋体" w:hAnsi="宋体" w:cs="宋体"/>
          <w:color w:val="000000"/>
          <w:sz w:val="24"/>
          <w:u w:val="none"/>
        </w:rPr>
        <w:t>日起至</w:t>
      </w:r>
      <w:r>
        <w:rPr>
          <w:rFonts w:ascii="宋体" w:hAnsi="宋体" w:cs="宋体"/>
          <w:color w:val="000000"/>
          <w:sz w:val="24"/>
          <w:u w:val="single"/>
        </w:rPr>
        <w:t>  </w:t>
      </w:r>
      <w:r>
        <w:rPr>
          <w:rFonts w:hint="eastAsia" w:ascii="宋体" w:hAnsi="宋体" w:cs="宋体"/>
          <w:color w:val="000000"/>
          <w:sz w:val="24"/>
          <w:u w:val="single"/>
          <w:lang w:val="en-US" w:eastAsia="zh-CN"/>
        </w:rPr>
        <w:t xml:space="preserve"> </w:t>
      </w:r>
      <w:r>
        <w:rPr>
          <w:rFonts w:ascii="宋体" w:hAnsi="宋体" w:cs="宋体"/>
          <w:color w:val="000000"/>
          <w:sz w:val="24"/>
          <w:u w:val="none"/>
        </w:rPr>
        <w:t>年</w:t>
      </w:r>
      <w:r>
        <w:rPr>
          <w:rFonts w:ascii="宋体" w:hAnsi="宋体" w:cs="宋体"/>
          <w:color w:val="000000"/>
          <w:sz w:val="24"/>
          <w:u w:val="single"/>
        </w:rPr>
        <w:t>  </w:t>
      </w:r>
      <w:r>
        <w:rPr>
          <w:rFonts w:ascii="宋体" w:hAnsi="宋体" w:cs="宋体"/>
          <w:color w:val="000000"/>
          <w:sz w:val="24"/>
          <w:u w:val="none"/>
        </w:rPr>
        <w:t>月</w:t>
      </w:r>
      <w:r>
        <w:rPr>
          <w:rFonts w:ascii="宋体" w:hAnsi="宋体" w:cs="宋体"/>
          <w:color w:val="000000"/>
          <w:sz w:val="24"/>
          <w:u w:val="single"/>
        </w:rPr>
        <w:t>  </w:t>
      </w:r>
      <w:r>
        <w:rPr>
          <w:rFonts w:ascii="宋体" w:hAnsi="宋体" w:cs="宋体"/>
          <w:color w:val="000000"/>
          <w:sz w:val="24"/>
          <w:u w:val="none"/>
        </w:rPr>
        <w:t>日止</w:t>
      </w:r>
      <w:r>
        <w:rPr>
          <w:rFonts w:ascii="宋体" w:hAnsi="宋体" w:cs="宋体"/>
          <w:color w:val="000000"/>
          <w:sz w:val="24"/>
        </w:rPr>
        <w:t>。</w:t>
      </w:r>
    </w:p>
    <w:p>
      <w:pPr>
        <w:keepNext w:val="0"/>
        <w:keepLines w:val="0"/>
        <w:pageBreakBefore w:val="0"/>
        <w:widowControl w:val="0"/>
        <w:numPr>
          <w:ilvl w:val="0"/>
          <w:numId w:val="0"/>
        </w:numPr>
        <w:tabs>
          <w:tab w:val="left" w:pos="2178"/>
        </w:tabs>
        <w:kinsoku/>
        <w:wordWrap/>
        <w:overflowPunct/>
        <w:topLinePunct w:val="0"/>
        <w:autoSpaceDE/>
        <w:autoSpaceDN/>
        <w:bidi w:val="0"/>
        <w:adjustRightInd/>
        <w:snapToGrid/>
        <w:spacing w:line="360" w:lineRule="auto"/>
        <w:textAlignment w:val="auto"/>
        <w:rPr>
          <w:rFonts w:ascii="宋体" w:hAnsi="宋体" w:cs="宋体"/>
          <w:color w:val="000000"/>
        </w:rPr>
      </w:pPr>
      <w:r>
        <w:rPr>
          <w:rFonts w:hint="eastAsia" w:ascii="宋体" w:hAnsi="宋体" w:cs="宋体"/>
          <w:color w:val="000000"/>
          <w:sz w:val="24"/>
          <w:lang w:val="en-US" w:eastAsia="zh-CN"/>
        </w:rPr>
        <w:t>2、</w:t>
      </w:r>
      <w:r>
        <w:rPr>
          <w:rFonts w:hint="eastAsia" w:ascii="宋体" w:hAnsi="宋体" w:eastAsia="宋体" w:cs="宋体"/>
          <w:sz w:val="24"/>
          <w:szCs w:val="24"/>
          <w:lang w:val="en-US" w:eastAsia="zh-CN"/>
        </w:rPr>
        <w:t>合作期满前的30日内，双方经协商一致决定续签的，另行签订书面协议，协议期满后未续签的，有本协议项下未尽事宜则自动续期至未尽事宜完成之日。</w:t>
      </w:r>
    </w:p>
    <w:p>
      <w:pPr>
        <w:pStyle w:val="4"/>
        <w:numPr>
          <w:ilvl w:val="0"/>
          <w:numId w:val="0"/>
        </w:numPr>
        <w:spacing w:before="0" w:beforeAutospacing="0" w:after="0" w:afterAutospacing="0" w:line="360" w:lineRule="auto"/>
        <w:rPr>
          <w:rFonts w:hint="eastAsia" w:ascii="宋体" w:hAnsi="宋体" w:cs="宋体"/>
          <w:sz w:val="28"/>
          <w:lang w:val="en-US" w:eastAsia="zh-CN"/>
        </w:rPr>
      </w:pPr>
    </w:p>
    <w:p>
      <w:pPr>
        <w:pStyle w:val="4"/>
        <w:numPr>
          <w:ilvl w:val="0"/>
          <w:numId w:val="0"/>
        </w:numPr>
        <w:spacing w:before="0" w:beforeAutospacing="0" w:after="0" w:afterAutospacing="0" w:line="360" w:lineRule="auto"/>
        <w:rPr>
          <w:rFonts w:ascii="宋体" w:hAnsi="宋体" w:cs="宋体"/>
          <w:color w:val="000000"/>
        </w:rPr>
      </w:pPr>
      <w:r>
        <w:rPr>
          <w:rFonts w:hint="eastAsia" w:ascii="宋体" w:hAnsi="宋体" w:cs="宋体"/>
          <w:sz w:val="28"/>
          <w:lang w:val="en-US" w:eastAsia="zh-CN"/>
        </w:rPr>
        <w:t>五、</w:t>
      </w:r>
      <w:r>
        <w:rPr>
          <w:rFonts w:ascii="宋体" w:hAnsi="宋体" w:cs="宋体"/>
          <w:sz w:val="28"/>
        </w:rPr>
        <w:t>质量</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1、</w:t>
      </w:r>
      <w:r>
        <w:rPr>
          <w:rFonts w:ascii="宋体" w:hAnsi="宋体" w:cs="宋体"/>
          <w:color w:val="000000"/>
          <w:sz w:val="24"/>
        </w:rPr>
        <w:t>按该货物所适用的国家标准（强制性或推荐性标准）、行业标准、地方标准、生产企业标准执行，并以其中最高的标准为准。</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虽有上述标准，但双方对质量有特殊或更高要求的，应按特殊或更高要求执行，无特别要求的，按上述标准执行。 </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2、</w:t>
      </w:r>
      <w:r>
        <w:rPr>
          <w:rFonts w:ascii="宋体" w:hAnsi="宋体" w:cs="宋体"/>
          <w:color w:val="000000"/>
          <w:sz w:val="24"/>
        </w:rPr>
        <w:t>质量应同时符合乙方所提供的产品说明书或相关说明文档中所列明的标准。</w:t>
      </w:r>
    </w:p>
    <w:p>
      <w:pPr>
        <w:pStyle w:val="4"/>
        <w:numPr>
          <w:ilvl w:val="0"/>
          <w:numId w:val="0"/>
        </w:numPr>
        <w:spacing w:before="0" w:beforeAutospacing="0" w:after="0" w:afterAutospacing="0" w:line="360" w:lineRule="auto"/>
        <w:rPr>
          <w:rFonts w:hint="eastAsia" w:ascii="宋体" w:hAnsi="宋体" w:cs="宋体"/>
          <w:sz w:val="28"/>
          <w:lang w:val="en-US" w:eastAsia="zh-CN"/>
        </w:rPr>
      </w:pPr>
    </w:p>
    <w:p>
      <w:pPr>
        <w:pStyle w:val="4"/>
        <w:numPr>
          <w:ilvl w:val="0"/>
          <w:numId w:val="0"/>
        </w:numPr>
        <w:spacing w:before="0" w:beforeAutospacing="0" w:after="0" w:afterAutospacing="0" w:line="360" w:lineRule="auto"/>
        <w:rPr>
          <w:rFonts w:ascii="宋体" w:hAnsi="宋体" w:cs="宋体"/>
          <w:color w:val="000000"/>
        </w:rPr>
      </w:pPr>
      <w:r>
        <w:rPr>
          <w:rFonts w:hint="eastAsia" w:ascii="宋体" w:hAnsi="宋体" w:cs="宋体"/>
          <w:sz w:val="28"/>
          <w:lang w:val="en-US" w:eastAsia="zh-CN"/>
        </w:rPr>
        <w:t>六、</w:t>
      </w:r>
      <w:r>
        <w:rPr>
          <w:rFonts w:ascii="宋体" w:hAnsi="宋体" w:cs="宋体"/>
          <w:sz w:val="28"/>
        </w:rPr>
        <w:t>数量</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乙方交货数量与约定数量不一致的，甲方有权拒绝收货。</w:t>
      </w:r>
    </w:p>
    <w:p>
      <w:pPr>
        <w:pStyle w:val="4"/>
        <w:numPr>
          <w:ilvl w:val="0"/>
          <w:numId w:val="0"/>
        </w:numPr>
        <w:spacing w:before="0" w:beforeAutospacing="0" w:after="0" w:afterAutospacing="0" w:line="360" w:lineRule="auto"/>
        <w:rPr>
          <w:rFonts w:hint="eastAsia" w:ascii="宋体" w:hAnsi="宋体" w:cs="宋体"/>
          <w:sz w:val="28"/>
          <w:lang w:val="en-US" w:eastAsia="zh-CN"/>
        </w:rPr>
      </w:pPr>
    </w:p>
    <w:p>
      <w:pPr>
        <w:pStyle w:val="4"/>
        <w:numPr>
          <w:ilvl w:val="0"/>
          <w:numId w:val="0"/>
        </w:numPr>
        <w:spacing w:before="0" w:beforeAutospacing="0" w:after="0" w:afterAutospacing="0" w:line="360" w:lineRule="auto"/>
        <w:rPr>
          <w:rFonts w:ascii="宋体" w:hAnsi="宋体" w:cs="宋体"/>
          <w:color w:val="000000"/>
        </w:rPr>
      </w:pPr>
      <w:r>
        <w:rPr>
          <w:rFonts w:hint="eastAsia" w:ascii="宋体" w:hAnsi="宋体" w:cs="宋体"/>
          <w:sz w:val="28"/>
          <w:lang w:val="en-US" w:eastAsia="zh-CN"/>
        </w:rPr>
        <w:t>七、</w:t>
      </w:r>
      <w:r>
        <w:rPr>
          <w:rFonts w:ascii="宋体" w:hAnsi="宋体" w:cs="宋体"/>
          <w:sz w:val="28"/>
        </w:rPr>
        <w:t>配套资料</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1、</w:t>
      </w:r>
      <w:r>
        <w:rPr>
          <w:rFonts w:ascii="宋体" w:hAnsi="宋体" w:cs="宋体"/>
          <w:color w:val="000000"/>
          <w:sz w:val="24"/>
        </w:rPr>
        <w:t>乙方交货时应同时提交货物的产品合格证书、保修单、使用说明书等随附单证。</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2、</w:t>
      </w:r>
      <w:r>
        <w:rPr>
          <w:rFonts w:ascii="宋体" w:hAnsi="宋体" w:cs="宋体"/>
          <w:color w:val="000000"/>
          <w:sz w:val="24"/>
        </w:rPr>
        <w:t>乙方交货时应同时提供下列资料：</w:t>
      </w:r>
      <w:r>
        <w:rPr>
          <w:rFonts w:hint="eastAsia" w:ascii="宋体" w:hAnsi="宋体" w:cs="宋体"/>
          <w:color w:val="000000"/>
          <w:sz w:val="24"/>
          <w:u w:val="single"/>
          <w:lang w:val="en-US" w:eastAsia="zh-CN"/>
        </w:rPr>
        <w:t xml:space="preserve">                                   </w:t>
      </w:r>
      <w:r>
        <w:rPr>
          <w:rFonts w:ascii="宋体" w:hAnsi="宋体" w:cs="宋体"/>
          <w:color w:val="000000"/>
          <w:sz w:val="24"/>
        </w:rPr>
        <w:t>。</w:t>
      </w:r>
    </w:p>
    <w:p>
      <w:pPr>
        <w:pStyle w:val="6"/>
        <w:numPr>
          <w:ilvl w:val="0"/>
          <w:numId w:val="0"/>
        </w:numPr>
        <w:spacing w:before="0" w:beforeAutospacing="0" w:after="0" w:afterAutospacing="0" w:line="360" w:lineRule="auto"/>
        <w:rPr>
          <w:rFonts w:hint="default" w:ascii="宋体" w:hAnsi="宋体" w:cs="宋体" w:eastAsiaTheme="minorEastAsia"/>
          <w:color w:val="000000"/>
          <w:lang w:val="en-US" w:eastAsia="zh-CN"/>
        </w:rPr>
      </w:pPr>
      <w:r>
        <w:rPr>
          <w:rFonts w:hint="eastAsia" w:ascii="宋体" w:hAnsi="宋体" w:cs="宋体"/>
          <w:color w:val="000000"/>
          <w:sz w:val="24"/>
          <w:lang w:val="en-US" w:eastAsia="zh-CN"/>
        </w:rPr>
        <w:t>3、乙方在交货时未提供上述</w:t>
      </w:r>
      <w:r>
        <w:rPr>
          <w:rFonts w:ascii="宋体" w:hAnsi="宋体" w:cs="宋体"/>
          <w:color w:val="000000"/>
          <w:sz w:val="24"/>
        </w:rPr>
        <w:t>配套资料的</w:t>
      </w:r>
      <w:r>
        <w:rPr>
          <w:rFonts w:hint="eastAsia" w:ascii="宋体" w:hAnsi="宋体" w:cs="宋体"/>
          <w:color w:val="000000"/>
          <w:sz w:val="24"/>
          <w:lang w:eastAsia="zh-CN"/>
        </w:rPr>
        <w:t>，</w:t>
      </w:r>
      <w:r>
        <w:rPr>
          <w:rFonts w:hint="eastAsia" w:ascii="宋体" w:hAnsi="宋体" w:cs="宋体"/>
          <w:color w:val="000000"/>
          <w:sz w:val="24"/>
          <w:lang w:val="en-US" w:eastAsia="zh-CN"/>
        </w:rPr>
        <w:t>甲方有权拒收货物。</w:t>
      </w:r>
    </w:p>
    <w:p>
      <w:pPr>
        <w:pStyle w:val="4"/>
        <w:numPr>
          <w:ilvl w:val="0"/>
          <w:numId w:val="0"/>
        </w:numPr>
        <w:spacing w:before="0" w:beforeAutospacing="0" w:after="0" w:afterAutospacing="0" w:line="360" w:lineRule="auto"/>
        <w:rPr>
          <w:rFonts w:hint="eastAsia" w:ascii="宋体" w:hAnsi="宋体" w:cs="宋体"/>
          <w:sz w:val="28"/>
          <w:lang w:val="en-US" w:eastAsia="zh-CN"/>
        </w:rPr>
      </w:pPr>
    </w:p>
    <w:p>
      <w:pPr>
        <w:pStyle w:val="4"/>
        <w:numPr>
          <w:ilvl w:val="0"/>
          <w:numId w:val="0"/>
        </w:numPr>
        <w:spacing w:before="0" w:beforeAutospacing="0" w:after="0" w:afterAutospacing="0" w:line="360" w:lineRule="auto"/>
        <w:rPr>
          <w:rFonts w:ascii="宋体" w:hAnsi="宋体" w:cs="宋体"/>
          <w:color w:val="000000"/>
        </w:rPr>
      </w:pPr>
      <w:r>
        <w:rPr>
          <w:rFonts w:hint="eastAsia" w:ascii="宋体" w:hAnsi="宋体" w:cs="宋体"/>
          <w:sz w:val="28"/>
          <w:lang w:val="en-US" w:eastAsia="zh-CN"/>
        </w:rPr>
        <w:t>八、</w:t>
      </w:r>
      <w:r>
        <w:rPr>
          <w:rFonts w:ascii="宋体" w:hAnsi="宋体" w:cs="宋体"/>
          <w:sz w:val="28"/>
        </w:rPr>
        <w:t>包装</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1、</w:t>
      </w:r>
      <w:r>
        <w:rPr>
          <w:rFonts w:ascii="宋体" w:hAnsi="宋体" w:cs="宋体"/>
          <w:color w:val="000000"/>
          <w:sz w:val="24"/>
        </w:rPr>
        <w:t>乙方应按如下标准包装：必须进行妥善包装，并确保其适合长途运输、防潮、防湿、防锈、耐野蛮装卸，以确保货物不受损。包装费用由乙方自行承担。</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2、</w:t>
      </w:r>
      <w:r>
        <w:rPr>
          <w:rFonts w:ascii="宋体" w:hAnsi="宋体" w:cs="宋体"/>
          <w:color w:val="000000"/>
          <w:sz w:val="24"/>
        </w:rPr>
        <w:t>包装物回收：甲方自行处置，乙方不进行回收。</w:t>
      </w:r>
    </w:p>
    <w:p>
      <w:pPr>
        <w:pStyle w:val="4"/>
        <w:numPr>
          <w:ilvl w:val="0"/>
          <w:numId w:val="0"/>
        </w:numPr>
        <w:spacing w:before="0" w:beforeAutospacing="0" w:after="0" w:afterAutospacing="0" w:line="360" w:lineRule="auto"/>
        <w:rPr>
          <w:rFonts w:hint="eastAsia" w:ascii="宋体" w:hAnsi="宋体" w:cs="宋体"/>
          <w:sz w:val="28"/>
          <w:lang w:val="en-US" w:eastAsia="zh-CN"/>
        </w:rPr>
      </w:pPr>
    </w:p>
    <w:p>
      <w:pPr>
        <w:pStyle w:val="4"/>
        <w:numPr>
          <w:ilvl w:val="0"/>
          <w:numId w:val="0"/>
        </w:numPr>
        <w:spacing w:before="0" w:beforeAutospacing="0" w:after="0" w:afterAutospacing="0" w:line="360" w:lineRule="auto"/>
        <w:rPr>
          <w:rFonts w:ascii="宋体" w:hAnsi="宋体" w:cs="宋体"/>
          <w:color w:val="000000"/>
        </w:rPr>
      </w:pPr>
      <w:r>
        <w:rPr>
          <w:rFonts w:hint="eastAsia" w:ascii="宋体" w:hAnsi="宋体" w:cs="宋体"/>
          <w:sz w:val="28"/>
          <w:lang w:val="en-US" w:eastAsia="zh-CN"/>
        </w:rPr>
        <w:t>九、</w:t>
      </w:r>
      <w:r>
        <w:rPr>
          <w:rFonts w:ascii="宋体" w:hAnsi="宋体" w:cs="宋体"/>
          <w:sz w:val="28"/>
        </w:rPr>
        <w:t>运输</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1、</w:t>
      </w:r>
      <w:r>
        <w:rPr>
          <w:rFonts w:ascii="宋体" w:hAnsi="宋体" w:cs="宋体"/>
          <w:color w:val="000000"/>
          <w:sz w:val="24"/>
        </w:rPr>
        <w:t>运输方式：乙方应选择最适合于保护货物的运输方式进行运输。如甲方对运输方式有特别要求，乙方应按甲方要求运输。</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2、</w:t>
      </w:r>
      <w:r>
        <w:rPr>
          <w:rFonts w:ascii="宋体" w:hAnsi="宋体" w:cs="宋体"/>
          <w:color w:val="000000"/>
          <w:sz w:val="24"/>
        </w:rPr>
        <w:t>运费承担：运输到交货地点的运输费用由乙方自行承担；本合同另有约定的除外。</w:t>
      </w:r>
    </w:p>
    <w:p>
      <w:pPr>
        <w:pStyle w:val="4"/>
        <w:numPr>
          <w:ilvl w:val="0"/>
          <w:numId w:val="0"/>
        </w:numPr>
        <w:spacing w:before="0" w:beforeAutospacing="0" w:after="0" w:afterAutospacing="0" w:line="360" w:lineRule="auto"/>
        <w:rPr>
          <w:rFonts w:hint="eastAsia" w:ascii="宋体" w:hAnsi="宋体" w:cs="宋体"/>
          <w:sz w:val="28"/>
          <w:lang w:val="en-US" w:eastAsia="zh-CN"/>
        </w:rPr>
      </w:pPr>
    </w:p>
    <w:p>
      <w:pPr>
        <w:pStyle w:val="4"/>
        <w:numPr>
          <w:ilvl w:val="0"/>
          <w:numId w:val="0"/>
        </w:numPr>
        <w:spacing w:before="0" w:beforeAutospacing="0" w:after="0" w:afterAutospacing="0" w:line="360" w:lineRule="auto"/>
        <w:rPr>
          <w:rFonts w:ascii="宋体" w:hAnsi="宋体" w:cs="宋体"/>
          <w:color w:val="000000"/>
        </w:rPr>
      </w:pPr>
      <w:r>
        <w:rPr>
          <w:rFonts w:hint="eastAsia" w:ascii="宋体" w:hAnsi="宋体" w:cs="宋体"/>
          <w:sz w:val="28"/>
          <w:lang w:val="en-US" w:eastAsia="zh-CN"/>
        </w:rPr>
        <w:t>十、</w:t>
      </w:r>
      <w:r>
        <w:rPr>
          <w:rFonts w:ascii="宋体" w:hAnsi="宋体" w:cs="宋体"/>
          <w:sz w:val="28"/>
        </w:rPr>
        <w:t>交货</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1、</w:t>
      </w:r>
      <w:r>
        <w:rPr>
          <w:rFonts w:ascii="宋体" w:hAnsi="宋体" w:cs="宋体"/>
          <w:color w:val="000000"/>
          <w:sz w:val="24"/>
        </w:rPr>
        <w:t>交货时间：以订单</w:t>
      </w:r>
      <w:r>
        <w:rPr>
          <w:rFonts w:hint="eastAsia" w:ascii="宋体" w:hAnsi="宋体" w:cs="宋体"/>
          <w:color w:val="000000"/>
          <w:sz w:val="24"/>
          <w:lang w:val="en-US" w:eastAsia="zh-CN"/>
        </w:rPr>
        <w:t>上</w:t>
      </w:r>
      <w:r>
        <w:rPr>
          <w:rFonts w:ascii="宋体" w:hAnsi="宋体" w:cs="宋体"/>
          <w:color w:val="000000"/>
          <w:sz w:val="24"/>
        </w:rPr>
        <w:t>约定</w:t>
      </w:r>
      <w:r>
        <w:rPr>
          <w:rFonts w:hint="eastAsia" w:ascii="宋体" w:hAnsi="宋体" w:cs="宋体"/>
          <w:color w:val="000000"/>
          <w:sz w:val="24"/>
          <w:lang w:val="en-US" w:eastAsia="zh-CN"/>
        </w:rPr>
        <w:t>的</w:t>
      </w:r>
      <w:r>
        <w:rPr>
          <w:rFonts w:ascii="宋体" w:hAnsi="宋体" w:cs="宋体"/>
          <w:color w:val="000000"/>
          <w:sz w:val="24"/>
        </w:rPr>
        <w:t>为准。</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乙方不得提前交货</w:t>
      </w:r>
      <w:r>
        <w:rPr>
          <w:rFonts w:hint="eastAsia" w:ascii="宋体" w:hAnsi="宋体" w:cs="宋体"/>
          <w:color w:val="000000"/>
          <w:sz w:val="24"/>
          <w:lang w:eastAsia="zh-CN"/>
        </w:rPr>
        <w:t>，</w:t>
      </w:r>
      <w:r>
        <w:rPr>
          <w:rFonts w:hint="eastAsia" w:ascii="宋体" w:hAnsi="宋体" w:cs="宋体"/>
          <w:color w:val="000000"/>
          <w:sz w:val="24"/>
          <w:lang w:val="en-US" w:eastAsia="zh-CN"/>
        </w:rPr>
        <w:t>乙方提前交货的，甲方有权拒收</w:t>
      </w:r>
      <w:r>
        <w:rPr>
          <w:rFonts w:ascii="宋体" w:hAnsi="宋体" w:cs="宋体"/>
          <w:color w:val="000000"/>
          <w:sz w:val="24"/>
        </w:rPr>
        <w:t>；确需提前交货的且征得甲方同意的，乙方应赔偿甲方因此增加的费用。</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2、</w:t>
      </w:r>
      <w:r>
        <w:rPr>
          <w:rFonts w:ascii="宋体" w:hAnsi="宋体" w:cs="宋体"/>
          <w:color w:val="000000"/>
          <w:sz w:val="24"/>
        </w:rPr>
        <w:t>交货地点：</w:t>
      </w:r>
      <w:r>
        <w:rPr>
          <w:rFonts w:hint="eastAsia" w:ascii="宋体" w:hAnsi="宋体" w:cs="宋体"/>
          <w:color w:val="000000"/>
          <w:sz w:val="24"/>
          <w:u w:val="single"/>
          <w:lang w:val="en-US" w:eastAsia="zh-CN"/>
        </w:rPr>
        <w:t xml:space="preserve">                                          </w:t>
      </w:r>
      <w:r>
        <w:rPr>
          <w:rFonts w:ascii="宋体" w:hAnsi="宋体" w:cs="宋体"/>
          <w:color w:val="000000"/>
          <w:sz w:val="24"/>
        </w:rPr>
        <w:t>；订单有特别约定的，以订单约定为准。</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3、</w:t>
      </w:r>
      <w:r>
        <w:rPr>
          <w:rFonts w:ascii="宋体" w:hAnsi="宋体" w:cs="宋体"/>
          <w:color w:val="000000"/>
          <w:sz w:val="24"/>
        </w:rPr>
        <w:t>甲方变更交货地点导致乙方增加费用的，该增加的费用由甲方承担。</w:t>
      </w:r>
    </w:p>
    <w:p>
      <w:pPr>
        <w:pStyle w:val="6"/>
        <w:numPr>
          <w:ilvl w:val="0"/>
          <w:numId w:val="0"/>
        </w:numPr>
        <w:spacing w:before="0" w:beforeAutospacing="0" w:after="0" w:afterAutospacing="0" w:line="360" w:lineRule="auto"/>
        <w:rPr>
          <w:rFonts w:hint="eastAsia" w:ascii="宋体" w:hAnsi="宋体" w:cs="宋体"/>
          <w:color w:val="000000"/>
          <w:sz w:val="24"/>
          <w:lang w:val="en-US" w:eastAsia="zh-CN"/>
        </w:rPr>
      </w:pPr>
      <w:r>
        <w:rPr>
          <w:rFonts w:hint="eastAsia" w:ascii="宋体" w:hAnsi="宋体" w:cs="宋体"/>
          <w:color w:val="000000"/>
          <w:sz w:val="24"/>
          <w:lang w:val="en-US" w:eastAsia="zh-CN"/>
        </w:rPr>
        <w:t>4、</w:t>
      </w:r>
      <w:r>
        <w:rPr>
          <w:rFonts w:ascii="宋体" w:hAnsi="宋体" w:cs="宋体"/>
          <w:color w:val="000000"/>
          <w:sz w:val="24"/>
        </w:rPr>
        <w:t>验收：交货当时进行外观、数量验收；交货后5日内进行质量验收。</w:t>
      </w:r>
      <w:r>
        <w:rPr>
          <w:rFonts w:hint="eastAsia" w:ascii="宋体" w:hAnsi="宋体" w:cs="宋体"/>
          <w:color w:val="000000"/>
          <w:sz w:val="24"/>
          <w:lang w:val="en-US" w:eastAsia="zh-CN"/>
        </w:rPr>
        <w:t>验收通过后不免除乙方因货物质量问题需要承担的责任。</w:t>
      </w:r>
    </w:p>
    <w:p>
      <w:pPr>
        <w:pStyle w:val="6"/>
        <w:numPr>
          <w:ilvl w:val="0"/>
          <w:numId w:val="0"/>
        </w:numPr>
        <w:spacing w:before="0" w:beforeAutospacing="0" w:after="0" w:afterAutospacing="0" w:line="360" w:lineRule="auto"/>
        <w:rPr>
          <w:rFonts w:hint="default" w:ascii="宋体" w:hAnsi="宋体" w:cs="宋体"/>
          <w:color w:val="000000"/>
          <w:sz w:val="24"/>
          <w:lang w:val="en-US" w:eastAsia="zh-CN"/>
        </w:rPr>
      </w:pPr>
      <w:r>
        <w:rPr>
          <w:rFonts w:hint="eastAsia" w:ascii="宋体" w:hAnsi="宋体" w:cs="宋体"/>
          <w:color w:val="000000"/>
          <w:sz w:val="24"/>
          <w:lang w:val="en-US" w:eastAsia="zh-CN"/>
        </w:rPr>
        <w:t>5、货物经甲方验收后，由双方签署验收单，验收单由</w:t>
      </w:r>
      <w:r>
        <w:rPr>
          <w:rFonts w:hint="eastAsia" w:ascii="宋体" w:hAnsi="宋体" w:cs="宋体"/>
          <w:color w:val="000000"/>
          <w:sz w:val="24"/>
          <w:u w:val="single"/>
          <w:lang w:val="en-US" w:eastAsia="zh-CN"/>
        </w:rPr>
        <w:t xml:space="preserve">    </w:t>
      </w:r>
      <w:r>
        <w:rPr>
          <w:rFonts w:hint="eastAsia" w:ascii="宋体" w:hAnsi="宋体" w:cs="宋体"/>
          <w:color w:val="000000"/>
          <w:sz w:val="24"/>
          <w:lang w:val="en-US" w:eastAsia="zh-CN"/>
        </w:rPr>
        <w:t>方制作，作为合同的附件。</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5、</w:t>
      </w:r>
      <w:r>
        <w:rPr>
          <w:rFonts w:ascii="宋体" w:hAnsi="宋体" w:cs="宋体"/>
          <w:color w:val="000000"/>
          <w:sz w:val="24"/>
        </w:rPr>
        <w:t>货物所有权自交货之日起转移</w:t>
      </w:r>
      <w:r>
        <w:rPr>
          <w:rFonts w:hint="eastAsia" w:ascii="宋体" w:hAnsi="宋体" w:cs="宋体"/>
          <w:color w:val="000000"/>
          <w:sz w:val="24"/>
          <w:lang w:eastAsia="zh-CN"/>
        </w:rPr>
        <w:t>，</w:t>
      </w:r>
      <w:r>
        <w:rPr>
          <w:rFonts w:ascii="宋体" w:hAnsi="宋体" w:cs="宋体"/>
          <w:color w:val="000000"/>
          <w:sz w:val="24"/>
        </w:rPr>
        <w:t>货物毁损、灭失的风险自交货之日起转移。</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6、</w:t>
      </w:r>
      <w:r>
        <w:rPr>
          <w:rFonts w:ascii="宋体" w:hAnsi="宋体" w:cs="宋体"/>
          <w:color w:val="000000"/>
          <w:sz w:val="24"/>
        </w:rPr>
        <w:t>安装：</w:t>
      </w:r>
      <w:r>
        <w:rPr>
          <w:rFonts w:hint="eastAsia" w:ascii="宋体" w:hAnsi="宋体" w:cs="宋体"/>
          <w:color w:val="000000"/>
          <w:sz w:val="24"/>
          <w:lang w:val="en-US" w:eastAsia="zh-CN"/>
        </w:rPr>
        <w:t>若货物需要安装的，</w:t>
      </w:r>
      <w:r>
        <w:rPr>
          <w:rFonts w:ascii="宋体" w:hAnsi="宋体" w:cs="宋体"/>
          <w:color w:val="000000"/>
          <w:sz w:val="24"/>
        </w:rPr>
        <w:t>乙方在约定交货地点卸货</w:t>
      </w:r>
      <w:r>
        <w:rPr>
          <w:rFonts w:hint="eastAsia" w:ascii="宋体" w:hAnsi="宋体" w:cs="宋体"/>
          <w:color w:val="000000"/>
          <w:sz w:val="24"/>
          <w:lang w:val="en-US" w:eastAsia="zh-CN"/>
        </w:rPr>
        <w:t>后</w:t>
      </w:r>
      <w:r>
        <w:rPr>
          <w:rFonts w:ascii="宋体" w:hAnsi="宋体" w:cs="宋体"/>
          <w:color w:val="000000"/>
          <w:sz w:val="24"/>
        </w:rPr>
        <w:t>，负责安装。</w:t>
      </w:r>
    </w:p>
    <w:p>
      <w:pPr>
        <w:pStyle w:val="4"/>
        <w:numPr>
          <w:ilvl w:val="0"/>
          <w:numId w:val="0"/>
        </w:numPr>
        <w:spacing w:before="0" w:beforeAutospacing="0" w:after="0" w:afterAutospacing="0" w:line="360" w:lineRule="auto"/>
        <w:rPr>
          <w:rFonts w:hint="eastAsia" w:ascii="宋体" w:hAnsi="宋体" w:cs="宋体"/>
          <w:sz w:val="28"/>
          <w:lang w:val="en-US" w:eastAsia="zh-CN"/>
        </w:rPr>
      </w:pPr>
    </w:p>
    <w:p>
      <w:pPr>
        <w:pStyle w:val="4"/>
        <w:numPr>
          <w:ilvl w:val="0"/>
          <w:numId w:val="0"/>
        </w:numPr>
        <w:spacing w:before="0" w:beforeAutospacing="0" w:after="0" w:afterAutospacing="0" w:line="360" w:lineRule="auto"/>
        <w:rPr>
          <w:rFonts w:ascii="宋体" w:hAnsi="宋体" w:cs="宋体"/>
          <w:color w:val="000000"/>
        </w:rPr>
      </w:pPr>
      <w:r>
        <w:rPr>
          <w:rFonts w:hint="eastAsia" w:ascii="宋体" w:hAnsi="宋体" w:cs="宋体"/>
          <w:sz w:val="28"/>
          <w:lang w:val="en-US" w:eastAsia="zh-CN"/>
        </w:rPr>
        <w:t>十一、</w:t>
      </w:r>
      <w:r>
        <w:rPr>
          <w:rFonts w:ascii="宋体" w:hAnsi="宋体" w:cs="宋体"/>
          <w:sz w:val="28"/>
        </w:rPr>
        <w:t>质保期</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1、</w:t>
      </w:r>
      <w:r>
        <w:rPr>
          <w:rFonts w:ascii="宋体" w:hAnsi="宋体" w:cs="宋体"/>
          <w:color w:val="000000"/>
          <w:sz w:val="24"/>
        </w:rPr>
        <w:t>质保期为：</w:t>
      </w:r>
      <w:r>
        <w:rPr>
          <w:rFonts w:ascii="宋体" w:hAnsi="宋体" w:cs="宋体"/>
          <w:color w:val="000000"/>
          <w:sz w:val="24"/>
          <w:u w:val="single"/>
        </w:rPr>
        <w:t>  </w:t>
      </w:r>
      <w:r>
        <w:rPr>
          <w:rFonts w:ascii="宋体" w:hAnsi="宋体" w:cs="宋体"/>
          <w:color w:val="000000"/>
          <w:sz w:val="24"/>
          <w:u w:val="none"/>
        </w:rPr>
        <w:t>个月</w:t>
      </w:r>
      <w:r>
        <w:rPr>
          <w:rFonts w:ascii="宋体" w:hAnsi="宋体" w:cs="宋体"/>
          <w:color w:val="000000"/>
          <w:sz w:val="24"/>
        </w:rPr>
        <w:t>；自验收通过之日起算</w:t>
      </w:r>
      <w:r>
        <w:rPr>
          <w:rFonts w:hint="eastAsia" w:ascii="宋体" w:hAnsi="宋体" w:cs="宋体"/>
          <w:color w:val="000000"/>
          <w:sz w:val="24"/>
          <w:lang w:eastAsia="zh-CN"/>
        </w:rPr>
        <w:t>，</w:t>
      </w:r>
      <w:r>
        <w:rPr>
          <w:rFonts w:hint="eastAsia" w:ascii="宋体" w:hAnsi="宋体" w:cs="宋体"/>
          <w:color w:val="000000"/>
          <w:sz w:val="24"/>
          <w:lang w:val="en-US" w:eastAsia="zh-CN"/>
        </w:rPr>
        <w:t>验收通过之日以验收单上记载的日期为准</w:t>
      </w:r>
      <w:r>
        <w:rPr>
          <w:rFonts w:ascii="宋体" w:hAnsi="宋体" w:cs="宋体"/>
          <w:color w:val="000000"/>
          <w:sz w:val="24"/>
        </w:rPr>
        <w:t>。</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2、</w:t>
      </w:r>
      <w:r>
        <w:rPr>
          <w:rFonts w:ascii="宋体" w:hAnsi="宋体" w:cs="宋体"/>
          <w:color w:val="000000"/>
          <w:sz w:val="24"/>
        </w:rPr>
        <w:t>质保期内，乙方应承担如下责任：</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质保期内，如货物不能正常使用，乙方应按甲方要求免费为其更换或修理并承担相应费用。质保期自更换或修理完毕后重新计算。本合同约定质保期的期限与责任低于乙方承诺或国家、行业标准的，以较高要求为准。</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交货后因使用、保管不当导致货物出现的质量问题或不能正常使用，乙方不承担质保责任。</w:t>
      </w:r>
    </w:p>
    <w:p>
      <w:pPr>
        <w:pStyle w:val="4"/>
        <w:numPr>
          <w:ilvl w:val="0"/>
          <w:numId w:val="0"/>
        </w:numPr>
        <w:spacing w:before="0" w:beforeAutospacing="0" w:after="0" w:afterAutospacing="0" w:line="360" w:lineRule="auto"/>
        <w:rPr>
          <w:rFonts w:hint="eastAsia" w:ascii="宋体" w:hAnsi="宋体" w:cs="宋体"/>
          <w:sz w:val="28"/>
          <w:lang w:val="en-US" w:eastAsia="zh-CN"/>
        </w:rPr>
      </w:pPr>
    </w:p>
    <w:p>
      <w:pPr>
        <w:pStyle w:val="4"/>
        <w:numPr>
          <w:ilvl w:val="0"/>
          <w:numId w:val="0"/>
        </w:numPr>
        <w:spacing w:before="0" w:beforeAutospacing="0" w:after="0" w:afterAutospacing="0" w:line="360" w:lineRule="auto"/>
        <w:rPr>
          <w:rFonts w:ascii="宋体" w:hAnsi="宋体" w:cs="宋体"/>
          <w:color w:val="000000"/>
        </w:rPr>
      </w:pPr>
      <w:r>
        <w:rPr>
          <w:rFonts w:hint="eastAsia" w:ascii="宋体" w:hAnsi="宋体" w:cs="宋体"/>
          <w:sz w:val="28"/>
          <w:lang w:val="en-US" w:eastAsia="zh-CN"/>
        </w:rPr>
        <w:t>十二、</w:t>
      </w:r>
      <w:r>
        <w:rPr>
          <w:rFonts w:ascii="宋体" w:hAnsi="宋体" w:cs="宋体"/>
          <w:sz w:val="28"/>
        </w:rPr>
        <w:t>知识产权</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1、</w:t>
      </w:r>
      <w:r>
        <w:rPr>
          <w:rFonts w:ascii="宋体" w:hAnsi="宋体" w:cs="宋体"/>
          <w:color w:val="000000"/>
          <w:sz w:val="24"/>
        </w:rPr>
        <w:t>乙方保证享有所提供货物所需的完整知识产权，并保证甲方及甲方客户在世界范围内使用（包括但不限于单独使用、结合使用、连接使用、嵌入使用、贴附使用、拼拆使用，下合称“使用”）、生产、销售、许诺销售、运输、仓储、进口、出口货物不会侵犯任何第三方知识产权。</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2、</w:t>
      </w:r>
      <w:r>
        <w:rPr>
          <w:rFonts w:ascii="宋体" w:hAnsi="宋体" w:cs="宋体"/>
          <w:color w:val="000000"/>
          <w:sz w:val="24"/>
        </w:rPr>
        <w:t>除上述情形以外，本合同的签订与履行不意味着知识产权的转让或许可。</w:t>
      </w:r>
    </w:p>
    <w:p>
      <w:pPr>
        <w:pStyle w:val="4"/>
        <w:numPr>
          <w:ilvl w:val="0"/>
          <w:numId w:val="0"/>
        </w:numPr>
        <w:spacing w:before="0" w:beforeAutospacing="0" w:after="0" w:afterAutospacing="0" w:line="360" w:lineRule="auto"/>
        <w:rPr>
          <w:rFonts w:hint="eastAsia" w:ascii="宋体" w:hAnsi="宋体" w:cs="宋体"/>
          <w:sz w:val="28"/>
          <w:lang w:val="en-US" w:eastAsia="zh-CN"/>
        </w:rPr>
      </w:pPr>
    </w:p>
    <w:p>
      <w:pPr>
        <w:pStyle w:val="4"/>
        <w:numPr>
          <w:ilvl w:val="0"/>
          <w:numId w:val="0"/>
        </w:numPr>
        <w:spacing w:before="0" w:beforeAutospacing="0" w:after="0" w:afterAutospacing="0" w:line="360" w:lineRule="auto"/>
        <w:rPr>
          <w:rFonts w:ascii="宋体" w:hAnsi="宋体" w:cs="宋体"/>
          <w:color w:val="000000"/>
        </w:rPr>
      </w:pPr>
      <w:r>
        <w:rPr>
          <w:rFonts w:hint="eastAsia" w:ascii="宋体" w:hAnsi="宋体" w:cs="宋体"/>
          <w:sz w:val="28"/>
          <w:lang w:val="en-US" w:eastAsia="zh-CN"/>
        </w:rPr>
        <w:t>十三、</w:t>
      </w:r>
      <w:r>
        <w:rPr>
          <w:rFonts w:ascii="宋体" w:hAnsi="宋体" w:cs="宋体"/>
          <w:sz w:val="28"/>
        </w:rPr>
        <w:t>违约责任</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1、</w:t>
      </w:r>
      <w:r>
        <w:rPr>
          <w:rFonts w:ascii="宋体" w:hAnsi="宋体" w:cs="宋体"/>
          <w:color w:val="000000"/>
          <w:sz w:val="24"/>
        </w:rPr>
        <w:t>甲方逾期付款的，每逾期一天，应按逾期金额的</w:t>
      </w:r>
      <w:r>
        <w:rPr>
          <w:rFonts w:hint="eastAsia" w:ascii="宋体" w:hAnsi="宋体" w:cs="宋体"/>
          <w:color w:val="000000"/>
          <w:sz w:val="24"/>
          <w:u w:val="none"/>
          <w:lang w:val="en-US" w:eastAsia="zh-CN"/>
        </w:rPr>
        <w:t>0.5‰</w:t>
      </w:r>
      <w:r>
        <w:rPr>
          <w:rFonts w:ascii="宋体" w:hAnsi="宋体" w:cs="宋体"/>
          <w:color w:val="000000"/>
          <w:sz w:val="24"/>
        </w:rPr>
        <w:t>向乙方支付违约金，同时仍应履行付款义务。</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逾期超过15日的，乙方有权解除该订单，要求甲方退还乙方交付的该订单的全部货物、设备与材料，并按照按</w:t>
      </w:r>
      <w:r>
        <w:rPr>
          <w:rFonts w:ascii="宋体" w:hAnsi="宋体" w:cs="宋体"/>
          <w:color w:val="000000"/>
          <w:sz w:val="24"/>
          <w:u w:val="none"/>
        </w:rPr>
        <w:t>该订单金额的</w:t>
      </w:r>
      <w:r>
        <w:rPr>
          <w:rFonts w:hint="eastAsia" w:ascii="宋体" w:hAnsi="宋体" w:cs="宋体"/>
          <w:color w:val="000000"/>
          <w:sz w:val="24"/>
          <w:u w:val="none"/>
          <w:lang w:val="en-US" w:eastAsia="zh-CN"/>
        </w:rPr>
        <w:t>2</w:t>
      </w:r>
      <w:r>
        <w:rPr>
          <w:rFonts w:ascii="宋体" w:hAnsi="宋体" w:cs="宋体"/>
          <w:color w:val="000000"/>
          <w:sz w:val="24"/>
          <w:u w:val="none"/>
        </w:rPr>
        <w:t>0%</w:t>
      </w:r>
      <w:r>
        <w:rPr>
          <w:rFonts w:ascii="宋体" w:hAnsi="宋体" w:cs="宋体"/>
          <w:color w:val="000000"/>
          <w:sz w:val="24"/>
        </w:rPr>
        <w:t>向乙方支付违约金。违约金不足以赔偿乙方损失的，甲方还应赔偿乙方全部损失。</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2、</w:t>
      </w:r>
      <w:r>
        <w:rPr>
          <w:rFonts w:ascii="宋体" w:hAnsi="宋体" w:cs="宋体"/>
          <w:color w:val="000000"/>
          <w:sz w:val="24"/>
        </w:rPr>
        <w:t>乙方逾期交货的，每逾期一天，应按相应货款金额的</w:t>
      </w:r>
      <w:r>
        <w:rPr>
          <w:rFonts w:ascii="宋体" w:hAnsi="宋体" w:cs="宋体"/>
          <w:color w:val="000000"/>
          <w:sz w:val="24"/>
          <w:u w:val="none"/>
        </w:rPr>
        <w:t>1%</w:t>
      </w:r>
      <w:r>
        <w:rPr>
          <w:rFonts w:ascii="宋体" w:hAnsi="宋体" w:cs="宋体"/>
          <w:color w:val="000000"/>
          <w:sz w:val="24"/>
        </w:rPr>
        <w:t>向甲方支付违约金，同时仍应履行交货义务。</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逾期超过15天的，甲方有权解除该订单，要求乙方退还甲方支付的该订单的全部货款，并按照按</w:t>
      </w:r>
      <w:r>
        <w:rPr>
          <w:rFonts w:ascii="宋体" w:hAnsi="宋体" w:cs="宋体"/>
          <w:color w:val="000000"/>
          <w:sz w:val="24"/>
          <w:u w:val="none"/>
        </w:rPr>
        <w:t>该订单金额的20%</w:t>
      </w:r>
      <w:r>
        <w:rPr>
          <w:rFonts w:ascii="宋体" w:hAnsi="宋体" w:cs="宋体"/>
          <w:color w:val="000000"/>
          <w:sz w:val="24"/>
        </w:rPr>
        <w:t>向甲方支付违约金。违约金不足以赔偿甲方损失的，乙方还应赔偿甲方全部损失。</w:t>
      </w:r>
    </w:p>
    <w:p>
      <w:pPr>
        <w:keepNext w:val="0"/>
        <w:keepLines w:val="0"/>
        <w:pageBreakBefore w:val="0"/>
        <w:widowControl w:val="0"/>
        <w:numPr>
          <w:ilvl w:val="0"/>
          <w:numId w:val="0"/>
        </w:numPr>
        <w:tabs>
          <w:tab w:val="left" w:pos="2178"/>
        </w:tabs>
        <w:kinsoku/>
        <w:wordWrap/>
        <w:overflowPunct/>
        <w:topLinePunct w:val="0"/>
        <w:autoSpaceDE/>
        <w:autoSpaceDN/>
        <w:bidi w:val="0"/>
        <w:adjustRightInd/>
        <w:snapToGrid/>
        <w:spacing w:line="360" w:lineRule="auto"/>
        <w:textAlignment w:val="auto"/>
        <w:rPr>
          <w:rFonts w:ascii="宋体" w:hAnsi="宋体" w:cs="宋体"/>
          <w:color w:val="000000"/>
        </w:rPr>
      </w:pPr>
      <w:r>
        <w:rPr>
          <w:rFonts w:hint="eastAsia" w:ascii="宋体" w:hAnsi="宋体" w:cs="宋体"/>
          <w:color w:val="000000"/>
          <w:sz w:val="24"/>
          <w:lang w:val="en-US" w:eastAsia="zh-CN"/>
        </w:rPr>
        <w:t>3、</w:t>
      </w:r>
      <w:r>
        <w:rPr>
          <w:rFonts w:hint="eastAsia" w:ascii="宋体" w:hAnsi="宋体" w:eastAsia="宋体" w:cs="宋体"/>
          <w:sz w:val="24"/>
          <w:szCs w:val="24"/>
          <w:lang w:val="en-US" w:eastAsia="zh-CN"/>
        </w:rPr>
        <w:t>本协议履行过程中，如有一方违反协议约定或怠于履行相关责任或义务，属于违约，违约方应向守约方支付违约金人民币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元整（大写：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元整），如由此给对方造成损失的(损失包括经济损失和维权的费用，包括但不限于律师费、诉讼费、保全费、公告费、鉴定费、误工费、交通食宿费),违约方应承担相应的赔偿责任，且守约方保留追究其法律责任的权利。</w:t>
      </w:r>
    </w:p>
    <w:p>
      <w:pPr>
        <w:pStyle w:val="4"/>
        <w:numPr>
          <w:ilvl w:val="0"/>
          <w:numId w:val="0"/>
        </w:numPr>
        <w:spacing w:before="0" w:beforeAutospacing="0" w:after="0" w:afterAutospacing="0" w:line="360" w:lineRule="auto"/>
        <w:rPr>
          <w:rFonts w:hint="eastAsia" w:ascii="宋体" w:hAnsi="宋体" w:cs="宋体"/>
          <w:sz w:val="28"/>
          <w:lang w:val="en-US" w:eastAsia="zh-CN"/>
        </w:rPr>
      </w:pPr>
    </w:p>
    <w:p>
      <w:pPr>
        <w:pStyle w:val="4"/>
        <w:numPr>
          <w:ilvl w:val="0"/>
          <w:numId w:val="0"/>
        </w:numPr>
        <w:spacing w:before="0" w:beforeAutospacing="0" w:after="0" w:afterAutospacing="0" w:line="360" w:lineRule="auto"/>
        <w:rPr>
          <w:rFonts w:ascii="宋体" w:hAnsi="宋体" w:cs="宋体"/>
          <w:color w:val="000000"/>
        </w:rPr>
      </w:pPr>
      <w:r>
        <w:rPr>
          <w:rFonts w:hint="eastAsia" w:ascii="宋体" w:hAnsi="宋体" w:cs="宋体"/>
          <w:sz w:val="28"/>
          <w:lang w:val="en-US" w:eastAsia="zh-CN"/>
        </w:rPr>
        <w:t>十四、</w:t>
      </w:r>
      <w:r>
        <w:rPr>
          <w:rFonts w:ascii="宋体" w:hAnsi="宋体" w:cs="宋体"/>
          <w:sz w:val="28"/>
        </w:rPr>
        <w:t>保密</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1、</w:t>
      </w:r>
      <w:r>
        <w:rPr>
          <w:rFonts w:ascii="宋体" w:hAnsi="宋体" w:cs="宋体"/>
          <w:color w:val="000000"/>
          <w:sz w:val="24"/>
        </w:rPr>
        <w:t>合同各方保证对在讨论、签订、履行本合同过程中所获悉的属于其他方的且无法自公开渠道的文件及资料（包括但不限于商业秘密、公司计划、运营活动、财务信息、技术信息、经营信息及其他商业秘密）予以保密。未经该资料和文件的原提供方同意，其他方不得向任何第三方泄露该商业秘密的全部或部分内容。</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上述保密义务，在本合同终止或解除之后仍需履行。</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2、</w:t>
      </w:r>
      <w:r>
        <w:rPr>
          <w:rFonts w:ascii="宋体" w:hAnsi="宋体" w:cs="宋体"/>
          <w:color w:val="000000"/>
          <w:sz w:val="24"/>
        </w:rPr>
        <w:t>本合同关于对保密信息的保护不适用于以下情形：</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（1）保密信息在披露给接收方之前，已经公开或能从公开领域获得；</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（2）在本合同约定的保密义务未被违反的前提下，保密信息已经公开或能从公开领域获得；</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3）接收方应法院或其它法律、行政管理部门要求披露保密信息（通过询问、要求资料或文件、传唤、民事或刑事调查或其他程序）。当出现此种情况时，接收方应及时通知提供方并做出必要说明，同时给予提供方合理的机会对披露内容和范围进行审阅，并允许提供方就该程序提出异议或寻求必要的救济；</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4）由于法定不可抗力因素，导致不能履行或不能完全履行本合同确定的保密义务时，甲乙双方相互不承担违约责任；在不可抗力影响消除后的合理时间内，一方或双方应当继续履行本协议。在上述情况发生时，接收方应在合理时间内向提供方发出通知，同时应当提供有效证据予以说明。</w:t>
      </w:r>
    </w:p>
    <w:p>
      <w:pPr>
        <w:pStyle w:val="4"/>
        <w:numPr>
          <w:ilvl w:val="0"/>
          <w:numId w:val="0"/>
        </w:numPr>
        <w:spacing w:before="0" w:beforeAutospacing="0" w:after="0" w:afterAutospacing="0" w:line="360" w:lineRule="auto"/>
        <w:rPr>
          <w:rFonts w:hint="eastAsia" w:ascii="宋体" w:hAnsi="宋体" w:cs="宋体"/>
          <w:sz w:val="28"/>
          <w:lang w:val="en-US" w:eastAsia="zh-CN"/>
        </w:rPr>
      </w:pPr>
    </w:p>
    <w:p>
      <w:pPr>
        <w:pStyle w:val="4"/>
        <w:numPr>
          <w:ilvl w:val="0"/>
          <w:numId w:val="0"/>
        </w:numPr>
        <w:spacing w:before="0" w:beforeAutospacing="0" w:after="0" w:afterAutospacing="0" w:line="360" w:lineRule="auto"/>
        <w:rPr>
          <w:rFonts w:ascii="宋体" w:hAnsi="宋体" w:cs="宋体"/>
          <w:color w:val="000000"/>
        </w:rPr>
      </w:pPr>
      <w:r>
        <w:rPr>
          <w:rFonts w:hint="eastAsia" w:ascii="宋体" w:hAnsi="宋体" w:cs="宋体"/>
          <w:sz w:val="28"/>
          <w:lang w:val="en-US" w:eastAsia="zh-CN"/>
        </w:rPr>
        <w:t>十五、</w:t>
      </w:r>
      <w:r>
        <w:rPr>
          <w:rFonts w:ascii="宋体" w:hAnsi="宋体" w:cs="宋体"/>
          <w:sz w:val="28"/>
        </w:rPr>
        <w:t>其他约定</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1、</w:t>
      </w:r>
      <w:r>
        <w:rPr>
          <w:rFonts w:ascii="宋体" w:hAnsi="宋体" w:cs="宋体"/>
          <w:color w:val="000000"/>
          <w:sz w:val="24"/>
        </w:rPr>
        <w:t>不可抗力</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eastAsia="zh-CN"/>
        </w:rPr>
        <w:t>（</w:t>
      </w:r>
      <w:r>
        <w:rPr>
          <w:rFonts w:hint="eastAsia" w:ascii="宋体" w:hAnsi="宋体" w:cs="宋体"/>
          <w:color w:val="000000"/>
          <w:sz w:val="24"/>
          <w:lang w:val="en-US" w:eastAsia="zh-CN"/>
        </w:rPr>
        <w:t>1</w:t>
      </w:r>
      <w:r>
        <w:rPr>
          <w:rFonts w:hint="eastAsia" w:ascii="宋体" w:hAnsi="宋体" w:cs="宋体"/>
          <w:color w:val="000000"/>
          <w:sz w:val="24"/>
          <w:lang w:eastAsia="zh-CN"/>
        </w:rPr>
        <w:t>）</w:t>
      </w:r>
      <w:r>
        <w:rPr>
          <w:rFonts w:ascii="宋体" w:hAnsi="宋体" w:cs="宋体"/>
          <w:color w:val="000000"/>
          <w:sz w:val="24"/>
        </w:rPr>
        <w:t>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eastAsia="zh-CN"/>
        </w:rPr>
        <w:t>（</w:t>
      </w:r>
      <w:r>
        <w:rPr>
          <w:rFonts w:hint="eastAsia" w:ascii="宋体" w:hAnsi="宋体" w:cs="宋体"/>
          <w:color w:val="000000"/>
          <w:sz w:val="24"/>
          <w:lang w:val="en-US" w:eastAsia="zh-CN"/>
        </w:rPr>
        <w:t>2</w:t>
      </w:r>
      <w:r>
        <w:rPr>
          <w:rFonts w:hint="eastAsia" w:ascii="宋体" w:hAnsi="宋体" w:cs="宋体"/>
          <w:color w:val="000000"/>
          <w:sz w:val="24"/>
          <w:lang w:eastAsia="zh-CN"/>
        </w:rPr>
        <w:t>）</w:t>
      </w:r>
      <w:r>
        <w:rPr>
          <w:rFonts w:ascii="宋体" w:hAnsi="宋体" w:cs="宋体"/>
          <w:color w:val="000000"/>
          <w:sz w:val="24"/>
        </w:rPr>
        <w:t>不可抗力的后果：</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1）如果发生不可抗力事件，影响一方履行其在本合同项下的义务，则在不可抗力造成的延误期内中止履行，而不视为违约。</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2）宣称发生不可抗力的一方应迅速书面通知其他各方，并在其后的十五(15)天内提供证明不可抗力发生及其持续时间的足够证据。</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3）如果发生不可抗力事件，各方应立即互相协商，以找到公平的解决办法，并且应尽一切合理努力将不可抗力的影响减少到最低限度。</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4）金钱债务的迟延责任不得因不可抗力而免除。</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5）迟延履行期间发生的不可抗力不具有免责效力。</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2、</w:t>
      </w:r>
      <w:r>
        <w:rPr>
          <w:rFonts w:ascii="宋体" w:hAnsi="宋体" w:cs="宋体"/>
          <w:color w:val="000000"/>
          <w:sz w:val="24"/>
        </w:rPr>
        <w:t>部分无效处理</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如任何法院或有权机关认为本合同的任何部分无效、不合法或不可执行，则该部分不应被认为构成本合同的一部分，但不应影响本合同其余部分的合法有效性及可执行性。</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3、</w:t>
      </w:r>
      <w:r>
        <w:rPr>
          <w:rFonts w:ascii="宋体" w:hAnsi="宋体" w:cs="宋体"/>
          <w:color w:val="000000"/>
          <w:sz w:val="24"/>
        </w:rPr>
        <w:t>不放弃权利</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除非另有约定，任何一方未能行使或迟延行使其在本合同项下的任何权利，不得被视为其放弃行使该等权利，且任何权利的任何单独或部分行使亦不得妨碍该等权利的进一步行使或其他任何权利的行使。一方在任何时候放弃追究其他各方违反本合同任何条款或规定的违约行为，不得被视为该方放弃追究其他各方今后的违约行为，且不得被视为该方放弃其在该等规定项下的权利或其在本合同项下的其他任何权利。</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4、</w:t>
      </w:r>
      <w:r>
        <w:rPr>
          <w:rFonts w:ascii="宋体" w:hAnsi="宋体" w:cs="宋体"/>
          <w:color w:val="000000"/>
          <w:sz w:val="24"/>
        </w:rPr>
        <w:t>标题不解释</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本协议的不同条款和分条款的标题与编号，仅供查阅方便之用，不构成本协议的一部分，不作为解释本协议任何条款或权利义务的依据。</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5、</w:t>
      </w:r>
      <w:r>
        <w:rPr>
          <w:rFonts w:ascii="宋体" w:hAnsi="宋体" w:cs="宋体"/>
          <w:color w:val="000000"/>
          <w:sz w:val="24"/>
        </w:rPr>
        <w:t>反商业贿赂</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双方均不得向对方或对方经办人、工作人员或其他相关人员索要、收受、提供、给予合同约定外的任何利益，包括但不限于明扣、暗扣、现金、购物卡、实物、有价证券、旅游或其他非物质性利益等，否则构成重大违约。如该等利益属于行业惯例或通常做法，则须在本合同中明示，否则亦为重大违约。</w:t>
      </w:r>
    </w:p>
    <w:p>
      <w:pPr>
        <w:pStyle w:val="4"/>
        <w:numPr>
          <w:ilvl w:val="0"/>
          <w:numId w:val="0"/>
        </w:numPr>
        <w:spacing w:before="0" w:beforeAutospacing="0" w:after="0" w:afterAutospacing="0" w:line="360" w:lineRule="auto"/>
        <w:rPr>
          <w:rFonts w:hint="eastAsia" w:ascii="宋体" w:hAnsi="宋体" w:cs="宋体"/>
          <w:b/>
          <w:sz w:val="28"/>
          <w:lang w:val="en-US" w:eastAsia="zh-CN"/>
        </w:rPr>
      </w:pPr>
    </w:p>
    <w:p>
      <w:pPr>
        <w:pStyle w:val="4"/>
        <w:numPr>
          <w:ilvl w:val="0"/>
          <w:numId w:val="0"/>
        </w:numPr>
        <w:spacing w:before="0" w:beforeAutospacing="0" w:after="0" w:afterAutospacing="0" w:line="360" w:lineRule="auto"/>
        <w:rPr>
          <w:rFonts w:ascii="宋体" w:hAnsi="宋体" w:cs="宋体"/>
          <w:color w:val="000000"/>
        </w:rPr>
      </w:pPr>
      <w:r>
        <w:rPr>
          <w:rFonts w:hint="eastAsia" w:ascii="宋体" w:hAnsi="宋体" w:cs="宋体"/>
          <w:b/>
          <w:sz w:val="28"/>
          <w:lang w:val="en-US" w:eastAsia="zh-CN"/>
        </w:rPr>
        <w:t>十六、</w:t>
      </w:r>
      <w:r>
        <w:rPr>
          <w:rFonts w:ascii="宋体" w:hAnsi="宋体" w:cs="宋体"/>
          <w:b/>
          <w:sz w:val="28"/>
        </w:rPr>
        <w:t>合同联系方式</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1、</w:t>
      </w:r>
      <w:r>
        <w:rPr>
          <w:rFonts w:ascii="宋体" w:hAnsi="宋体" w:cs="宋体"/>
          <w:color w:val="000000"/>
          <w:sz w:val="24"/>
        </w:rPr>
        <w:t>为更好的履行本合同，双方提供如下联系方式：</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（1）甲方联系方式</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手机：</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微信：</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（2）乙方联系方式</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手机：</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微信：</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2、</w:t>
      </w:r>
      <w:r>
        <w:rPr>
          <w:rFonts w:ascii="宋体" w:hAnsi="宋体" w:cs="宋体"/>
          <w:color w:val="000000"/>
          <w:sz w:val="24"/>
        </w:rPr>
        <w:t>通过电子邮箱及其它电子方式送达时，发出之日即视为有效送达。</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3、</w:t>
      </w:r>
      <w:r>
        <w:rPr>
          <w:rFonts w:ascii="宋体" w:hAnsi="宋体" w:cs="宋体"/>
          <w:color w:val="000000"/>
          <w:sz w:val="24"/>
        </w:rPr>
        <w:t>通过快递等方式送达时，对方签收之日或发出后第三日视为有效送达（以两者较早一个日期为准）；对方拒收或退回的，视为签收。</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4、</w:t>
      </w:r>
      <w:r>
        <w:rPr>
          <w:rFonts w:ascii="宋体" w:hAnsi="宋体" w:cs="宋体"/>
          <w:color w:val="000000"/>
          <w:sz w:val="24"/>
        </w:rPr>
        <w:t>上述联系方式同时作为有效司法送达地址。</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5、</w:t>
      </w:r>
      <w:r>
        <w:rPr>
          <w:rFonts w:ascii="宋体" w:hAnsi="宋体" w:cs="宋体"/>
          <w:color w:val="000000"/>
          <w:sz w:val="24"/>
        </w:rPr>
        <w:t>一方变更联系方式，应以书面形式通知对方；否则，该联系方式仍视为有效，由未通知方承担由此而引起的相关责任。</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6、</w:t>
      </w:r>
      <w:r>
        <w:rPr>
          <w:rFonts w:ascii="宋体" w:hAnsi="宋体" w:cs="宋体"/>
          <w:color w:val="000000"/>
          <w:sz w:val="24"/>
        </w:rPr>
        <w:t>本联系方式条款为独立条款，不受合同整体或其他条款的效力影响，始终有效。</w:t>
      </w:r>
    </w:p>
    <w:p>
      <w:pPr>
        <w:pStyle w:val="4"/>
        <w:numPr>
          <w:ilvl w:val="0"/>
          <w:numId w:val="0"/>
        </w:numPr>
        <w:spacing w:before="0" w:beforeAutospacing="0" w:after="0" w:afterAutospacing="0" w:line="360" w:lineRule="auto"/>
        <w:rPr>
          <w:rFonts w:hint="eastAsia" w:ascii="宋体" w:hAnsi="宋体" w:cs="宋体"/>
          <w:sz w:val="28"/>
          <w:lang w:val="en-US" w:eastAsia="zh-CN"/>
        </w:rPr>
      </w:pPr>
    </w:p>
    <w:p>
      <w:pPr>
        <w:pStyle w:val="4"/>
        <w:numPr>
          <w:ilvl w:val="0"/>
          <w:numId w:val="0"/>
        </w:numPr>
        <w:spacing w:before="0" w:beforeAutospacing="0" w:after="0" w:afterAutospacing="0" w:line="360" w:lineRule="auto"/>
        <w:rPr>
          <w:rFonts w:ascii="宋体" w:hAnsi="宋体" w:cs="宋体"/>
          <w:color w:val="000000"/>
        </w:rPr>
      </w:pPr>
      <w:r>
        <w:rPr>
          <w:rFonts w:hint="eastAsia" w:ascii="宋体" w:hAnsi="宋体" w:cs="宋体"/>
          <w:sz w:val="28"/>
          <w:lang w:val="en-US" w:eastAsia="zh-CN"/>
        </w:rPr>
        <w:t>十七、</w:t>
      </w:r>
      <w:r>
        <w:rPr>
          <w:rFonts w:ascii="宋体" w:hAnsi="宋体" w:cs="宋体"/>
          <w:sz w:val="28"/>
        </w:rPr>
        <w:t>争议解决</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因本合同引起的或与本合同有关的任何争议，由合同各方协商解决，也可由有关部门调解。协商或调解不成的，应向</w:t>
      </w:r>
      <w:r>
        <w:rPr>
          <w:rFonts w:hint="eastAsia" w:ascii="宋体" w:hAnsi="宋体" w:cs="宋体"/>
          <w:color w:val="000000"/>
          <w:sz w:val="24"/>
          <w:u w:val="none"/>
          <w:lang w:val="en-US" w:eastAsia="zh-CN"/>
        </w:rPr>
        <w:t>甲方</w:t>
      </w:r>
      <w:r>
        <w:rPr>
          <w:rFonts w:ascii="宋体" w:hAnsi="宋体" w:cs="宋体"/>
          <w:color w:val="000000"/>
          <w:sz w:val="24"/>
        </w:rPr>
        <w:t>有管辖权的人民法院起诉。</w:t>
      </w:r>
    </w:p>
    <w:p>
      <w:pPr>
        <w:pStyle w:val="4"/>
        <w:numPr>
          <w:ilvl w:val="0"/>
          <w:numId w:val="0"/>
        </w:numPr>
        <w:spacing w:before="0" w:beforeAutospacing="0" w:after="0" w:afterAutospacing="0" w:line="360" w:lineRule="auto"/>
        <w:rPr>
          <w:rFonts w:hint="eastAsia" w:ascii="宋体" w:hAnsi="宋体" w:cs="宋体"/>
          <w:sz w:val="28"/>
          <w:lang w:val="en-US" w:eastAsia="zh-CN"/>
        </w:rPr>
      </w:pPr>
    </w:p>
    <w:p>
      <w:pPr>
        <w:pStyle w:val="4"/>
        <w:numPr>
          <w:ilvl w:val="0"/>
          <w:numId w:val="0"/>
        </w:numPr>
        <w:spacing w:before="0" w:beforeAutospacing="0" w:after="0" w:afterAutospacing="0" w:line="360" w:lineRule="auto"/>
        <w:rPr>
          <w:rFonts w:ascii="宋体" w:hAnsi="宋体" w:cs="宋体"/>
          <w:color w:val="000000"/>
        </w:rPr>
      </w:pPr>
      <w:r>
        <w:rPr>
          <w:rFonts w:hint="eastAsia" w:ascii="宋体" w:hAnsi="宋体" w:cs="宋体"/>
          <w:sz w:val="28"/>
          <w:lang w:val="en-US" w:eastAsia="zh-CN"/>
        </w:rPr>
        <w:t>十八、</w:t>
      </w:r>
      <w:r>
        <w:rPr>
          <w:rFonts w:ascii="宋体" w:hAnsi="宋体" w:cs="宋体"/>
          <w:sz w:val="28"/>
        </w:rPr>
        <w:t>附则</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1、</w:t>
      </w:r>
      <w:r>
        <w:rPr>
          <w:rFonts w:ascii="宋体" w:hAnsi="宋体" w:cs="宋体"/>
          <w:color w:val="000000"/>
          <w:sz w:val="24"/>
        </w:rPr>
        <w:t>本合同一式二份，</w:t>
      </w:r>
      <w:r>
        <w:rPr>
          <w:rFonts w:hint="eastAsia" w:ascii="宋体" w:hAnsi="宋体" w:cs="宋体"/>
          <w:color w:val="000000"/>
          <w:sz w:val="24"/>
          <w:lang w:val="en-US" w:eastAsia="zh-CN"/>
        </w:rPr>
        <w:t>甲乙双方</w:t>
      </w:r>
      <w:r>
        <w:rPr>
          <w:rFonts w:ascii="宋体" w:hAnsi="宋体" w:cs="宋体"/>
          <w:color w:val="000000"/>
          <w:sz w:val="24"/>
        </w:rPr>
        <w:t>各执一份。具有同等法律效力。</w:t>
      </w:r>
    </w:p>
    <w:p>
      <w:pPr>
        <w:pStyle w:val="6"/>
        <w:numPr>
          <w:ilvl w:val="0"/>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2、</w:t>
      </w:r>
      <w:r>
        <w:rPr>
          <w:rFonts w:ascii="宋体" w:hAnsi="宋体" w:cs="宋体"/>
          <w:color w:val="000000"/>
          <w:sz w:val="24"/>
        </w:rPr>
        <w:t>双方确认的订单与本合同不一致的，以订单为准。但本合同中明确约定订单不得偏离本合同约定的部分，以本合同约定为准。</w:t>
      </w:r>
    </w:p>
    <w:p>
      <w:pPr>
        <w:pStyle w:val="6"/>
        <w:numPr>
          <w:ilvl w:val="0"/>
          <w:numId w:val="0"/>
        </w:numPr>
        <w:spacing w:before="0" w:beforeAutospacing="0" w:after="0" w:afterAutospacing="0" w:line="360" w:lineRule="auto"/>
        <w:rPr>
          <w:rFonts w:ascii="宋体" w:hAnsi="宋体" w:cs="宋体"/>
          <w:color w:val="000000"/>
          <w:sz w:val="24"/>
        </w:rPr>
      </w:pPr>
      <w:r>
        <w:rPr>
          <w:rFonts w:hint="eastAsia" w:ascii="宋体" w:hAnsi="宋体" w:cs="宋体"/>
          <w:color w:val="000000"/>
          <w:sz w:val="24"/>
          <w:lang w:val="en-US" w:eastAsia="zh-CN"/>
        </w:rPr>
        <w:t>3、</w:t>
      </w:r>
      <w:r>
        <w:rPr>
          <w:rFonts w:ascii="宋体" w:hAnsi="宋体" w:cs="宋体"/>
          <w:color w:val="000000"/>
          <w:sz w:val="24"/>
        </w:rPr>
        <w:t>本合同经各方签名或盖章后生效。</w:t>
      </w:r>
    </w:p>
    <w:p>
      <w:pPr>
        <w:pStyle w:val="6"/>
        <w:numPr>
          <w:ilvl w:val="0"/>
          <w:numId w:val="0"/>
        </w:numPr>
        <w:spacing w:before="0" w:beforeAutospacing="0" w:after="0" w:afterAutospacing="0" w:line="360" w:lineRule="auto"/>
        <w:rPr>
          <w:rFonts w:hint="eastAsia" w:ascii="宋体" w:hAnsi="宋体" w:cs="宋体"/>
          <w:color w:val="000000"/>
          <w:sz w:val="24"/>
          <w:lang w:val="en-US" w:eastAsia="zh-CN"/>
        </w:rPr>
      </w:pPr>
      <w:r>
        <w:rPr>
          <w:rFonts w:hint="eastAsia" w:ascii="宋体" w:hAnsi="宋体" w:cs="宋体"/>
          <w:color w:val="000000"/>
          <w:sz w:val="24"/>
          <w:lang w:val="en-US" w:eastAsia="zh-CN"/>
        </w:rPr>
        <w:t>4、本合同未尽事宜，甲乙双方应当友好协商解决，可签订补充协议，补充协议与本合同具有同等法律效力。</w:t>
      </w:r>
    </w:p>
    <w:p>
      <w:pPr>
        <w:pStyle w:val="6"/>
        <w:numPr>
          <w:ilvl w:val="0"/>
          <w:numId w:val="0"/>
        </w:numPr>
        <w:spacing w:before="0" w:beforeAutospacing="0" w:after="0" w:afterAutospacing="0" w:line="360" w:lineRule="auto"/>
        <w:rPr>
          <w:rFonts w:hint="eastAsia" w:ascii="宋体" w:hAnsi="宋体" w:cs="宋体"/>
          <w:color w:val="000000"/>
          <w:sz w:val="24"/>
          <w:lang w:val="en-US" w:eastAsia="zh-CN"/>
        </w:rPr>
      </w:pPr>
      <w:r>
        <w:rPr>
          <w:rFonts w:hint="eastAsia" w:ascii="宋体" w:hAnsi="宋体" w:cs="宋体"/>
          <w:color w:val="000000"/>
          <w:sz w:val="24"/>
          <w:lang w:val="en-US" w:eastAsia="zh-CN"/>
        </w:rPr>
        <w:t>5、本合同含有以下附件（本合同附件与本合同具有同等法律效力）：</w:t>
      </w:r>
    </w:p>
    <w:p>
      <w:pPr>
        <w:pStyle w:val="6"/>
        <w:numPr>
          <w:ilvl w:val="0"/>
          <w:numId w:val="0"/>
        </w:numPr>
        <w:spacing w:before="0" w:beforeAutospacing="0" w:after="0" w:afterAutospacing="0" w:line="360" w:lineRule="auto"/>
        <w:rPr>
          <w:rFonts w:hint="eastAsia" w:ascii="宋体" w:hAnsi="宋体" w:cs="宋体"/>
          <w:color w:val="000000"/>
          <w:sz w:val="24"/>
          <w:lang w:val="en-US" w:eastAsia="zh-CN"/>
        </w:rPr>
      </w:pPr>
      <w:r>
        <w:rPr>
          <w:rFonts w:hint="eastAsia" w:ascii="宋体" w:hAnsi="宋体" w:cs="宋体"/>
          <w:color w:val="000000"/>
          <w:sz w:val="24"/>
          <w:lang w:val="en-US" w:eastAsia="zh-CN"/>
        </w:rPr>
        <w:t>附件一《验收单》</w:t>
      </w:r>
    </w:p>
    <w:p>
      <w:pPr>
        <w:pStyle w:val="6"/>
        <w:numPr>
          <w:ilvl w:val="0"/>
          <w:numId w:val="0"/>
        </w:numPr>
        <w:spacing w:before="0" w:beforeAutospacing="0" w:after="0" w:afterAutospacing="0" w:line="360" w:lineRule="auto"/>
        <w:rPr>
          <w:rFonts w:hint="default" w:ascii="宋体" w:hAnsi="宋体" w:cs="宋体"/>
          <w:color w:val="000000"/>
          <w:sz w:val="24"/>
          <w:lang w:val="en-US" w:eastAsia="zh-CN"/>
        </w:rPr>
      </w:pPr>
      <w:r>
        <w:rPr>
          <w:rFonts w:hint="eastAsia" w:ascii="宋体" w:hAnsi="宋体" w:cs="宋体"/>
          <w:color w:val="000000"/>
          <w:sz w:val="24"/>
          <w:lang w:val="en-US" w:eastAsia="zh-CN"/>
        </w:rPr>
        <w:t>附件二《采购订单》</w:t>
      </w:r>
    </w:p>
    <w:p>
      <w:pPr>
        <w:pStyle w:val="6"/>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w:t>
      </w:r>
      <w:r>
        <w:rPr>
          <w:rFonts w:hint="eastAsia" w:ascii="宋体" w:hAnsi="宋体" w:cs="宋体"/>
          <w:color w:val="000000"/>
          <w:sz w:val="24"/>
          <w:lang w:val="en-US" w:eastAsia="zh-CN"/>
        </w:rPr>
        <w:t>本行</w:t>
      </w:r>
      <w:r>
        <w:rPr>
          <w:rFonts w:ascii="宋体" w:hAnsi="宋体" w:cs="宋体"/>
          <w:color w:val="000000"/>
          <w:sz w:val="24"/>
        </w:rPr>
        <w:t>以下无正文</w:t>
      </w:r>
      <w:r>
        <w:rPr>
          <w:rFonts w:hint="eastAsia" w:ascii="宋体" w:hAnsi="宋体" w:cs="宋体"/>
          <w:color w:val="000000"/>
          <w:sz w:val="24"/>
          <w:lang w:eastAsia="zh-CN"/>
        </w:rPr>
        <w:t>，</w:t>
      </w:r>
      <w:r>
        <w:rPr>
          <w:rFonts w:hint="eastAsia" w:ascii="宋体" w:hAnsi="宋体" w:cs="宋体"/>
          <w:color w:val="000000"/>
          <w:sz w:val="24"/>
          <w:lang w:val="en-US" w:eastAsia="zh-CN"/>
        </w:rPr>
        <w:t>为签署页面</w:t>
      </w:r>
      <w:r>
        <w:rPr>
          <w:rFonts w:ascii="宋体" w:hAnsi="宋体" w:cs="宋体"/>
          <w:color w:val="000000"/>
          <w:sz w:val="24"/>
        </w:rPr>
        <w:t>）</w:t>
      </w:r>
    </w:p>
    <w:p>
      <w:pPr>
        <w:pStyle w:val="6"/>
        <w:spacing w:before="0" w:beforeAutospacing="0" w:after="0" w:afterAutospacing="0" w:line="360" w:lineRule="auto"/>
        <w:jc w:val="center"/>
        <w:rPr>
          <w:rFonts w:ascii="宋体" w:hAnsi="宋体" w:cs="宋体"/>
          <w:color w:val="000000"/>
          <w:sz w:val="24"/>
        </w:rPr>
      </w:pPr>
      <w:r>
        <w:rPr>
          <w:rFonts w:hint="eastAsia" w:ascii="宋体" w:hAnsi="宋体" w:cs="宋体"/>
          <w:color w:val="000000"/>
          <w:sz w:val="24"/>
          <w:lang w:val="en-US" w:eastAsia="zh-CN"/>
        </w:rPr>
        <w:t xml:space="preserve">合同签订地：        省   </w:t>
      </w:r>
      <w:bookmarkStart w:id="0" w:name="_GoBack"/>
      <w:bookmarkEnd w:id="0"/>
      <w:r>
        <w:rPr>
          <w:rFonts w:hint="eastAsia" w:ascii="宋体" w:hAnsi="宋体" w:cs="宋体"/>
          <w:color w:val="000000"/>
          <w:sz w:val="24"/>
          <w:lang w:val="en-US" w:eastAsia="zh-CN"/>
        </w:rPr>
        <w:t xml:space="preserve">     市</w:t>
      </w: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甲方（盖章）：</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w:t>
      </w:r>
      <w:r>
        <w:rPr>
          <w:rFonts w:hint="eastAsia" w:ascii="宋体" w:hAnsi="宋体" w:cs="宋体"/>
          <w:color w:val="000000"/>
          <w:sz w:val="24"/>
          <w:lang w:val="en-US" w:eastAsia="zh-CN"/>
        </w:rPr>
        <w:t>人（签字捺印）</w:t>
      </w:r>
      <w:r>
        <w:rPr>
          <w:rFonts w:ascii="宋体" w:hAnsi="宋体" w:cs="宋体"/>
          <w:color w:val="000000"/>
          <w:sz w:val="24"/>
        </w:rPr>
        <w:t>：</w:t>
      </w:r>
    </w:p>
    <w:p>
      <w:pPr>
        <w:pStyle w:val="6"/>
        <w:spacing w:before="0" w:beforeAutospacing="0" w:after="0" w:afterAutospacing="0" w:line="360" w:lineRule="auto"/>
        <w:rPr>
          <w:rFonts w:hint="default" w:ascii="宋体" w:hAnsi="宋体" w:cs="宋体"/>
          <w:color w:val="000000"/>
          <w:sz w:val="24"/>
          <w:lang w:val="en-US" w:eastAsia="zh-CN"/>
        </w:rPr>
      </w:pPr>
      <w:r>
        <w:rPr>
          <w:rFonts w:hint="eastAsia" w:ascii="宋体" w:hAnsi="宋体" w:cs="宋体"/>
          <w:color w:val="000000"/>
          <w:sz w:val="24"/>
          <w:lang w:val="en-US" w:eastAsia="zh-CN"/>
        </w:rPr>
        <w:t>签署日期：    年   月   日</w:t>
      </w:r>
    </w:p>
    <w:p>
      <w:pPr>
        <w:pStyle w:val="6"/>
        <w:spacing w:before="0" w:beforeAutospacing="0" w:after="0" w:afterAutospacing="0" w:line="360" w:lineRule="auto"/>
        <w:rPr>
          <w:rFonts w:ascii="宋体" w:hAnsi="宋体" w:cs="宋体"/>
          <w:color w:val="000000"/>
          <w:sz w:val="24"/>
        </w:rPr>
      </w:pP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乙方（盖章）：</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w:t>
      </w:r>
      <w:r>
        <w:rPr>
          <w:rFonts w:hint="eastAsia" w:ascii="宋体" w:hAnsi="宋体" w:cs="宋体"/>
          <w:color w:val="000000"/>
          <w:sz w:val="24"/>
          <w:lang w:val="en-US" w:eastAsia="zh-CN"/>
        </w:rPr>
        <w:t>人（签字捺印）</w:t>
      </w:r>
      <w:r>
        <w:rPr>
          <w:rFonts w:ascii="宋体" w:hAnsi="宋体" w:cs="宋体"/>
          <w:color w:val="000000"/>
          <w:sz w:val="24"/>
        </w:rPr>
        <w:t>：</w:t>
      </w:r>
    </w:p>
    <w:p>
      <w:pPr>
        <w:pStyle w:val="6"/>
        <w:spacing w:before="0" w:beforeAutospacing="0" w:after="0" w:afterAutospacing="0" w:line="360" w:lineRule="auto"/>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签署日期：    年   月   日</w:t>
      </w:r>
    </w:p>
    <w:p>
      <w:pPr>
        <w:pStyle w:val="3"/>
        <w:spacing w:before="0" w:beforeAutospacing="0" w:after="0" w:afterAutospacing="0" w:line="360" w:lineRule="auto"/>
        <w:rPr>
          <w:rFonts w:ascii="宋体" w:hAnsi="宋体" w:cs="宋体"/>
          <w:sz w:val="32"/>
        </w:rPr>
      </w:pPr>
    </w:p>
    <w:p>
      <w:pPr>
        <w:pStyle w:val="3"/>
        <w:spacing w:before="0" w:beforeAutospacing="0" w:after="0" w:afterAutospacing="0" w:line="360" w:lineRule="auto"/>
        <w:jc w:val="both"/>
        <w:rPr>
          <w:rFonts w:hint="eastAsia" w:ascii="宋体" w:hAnsi="宋体" w:cs="宋体"/>
          <w:sz w:val="32"/>
          <w:lang w:val="en-US" w:eastAsia="zh-CN"/>
        </w:rPr>
      </w:pPr>
    </w:p>
    <w:p>
      <w:pPr>
        <w:pStyle w:val="3"/>
        <w:spacing w:before="0" w:beforeAutospacing="0" w:after="0" w:afterAutospacing="0" w:line="360" w:lineRule="auto"/>
        <w:jc w:val="both"/>
        <w:rPr>
          <w:rFonts w:hint="eastAsia" w:ascii="宋体" w:hAnsi="宋体" w:cs="宋体"/>
          <w:sz w:val="32"/>
          <w:lang w:val="en-US" w:eastAsia="zh-CN"/>
        </w:rPr>
      </w:pPr>
    </w:p>
    <w:p>
      <w:pPr>
        <w:pStyle w:val="3"/>
        <w:spacing w:before="0" w:beforeAutospacing="0" w:after="0" w:afterAutospacing="0" w:line="360" w:lineRule="auto"/>
        <w:jc w:val="both"/>
        <w:rPr>
          <w:rFonts w:hint="eastAsia" w:ascii="宋体" w:hAnsi="宋体" w:cs="宋体"/>
          <w:sz w:val="32"/>
          <w:lang w:val="en-US" w:eastAsia="zh-CN"/>
        </w:rPr>
      </w:pPr>
    </w:p>
    <w:p>
      <w:pPr>
        <w:pStyle w:val="3"/>
        <w:spacing w:before="0" w:beforeAutospacing="0" w:after="0" w:afterAutospacing="0" w:line="360" w:lineRule="auto"/>
        <w:jc w:val="both"/>
        <w:rPr>
          <w:rFonts w:hint="eastAsia" w:ascii="宋体" w:hAnsi="宋体" w:cs="宋体"/>
          <w:sz w:val="32"/>
          <w:lang w:val="en-US" w:eastAsia="zh-CN"/>
        </w:rPr>
      </w:pPr>
    </w:p>
    <w:p>
      <w:pPr>
        <w:pStyle w:val="3"/>
        <w:spacing w:before="0" w:beforeAutospacing="0" w:after="0" w:afterAutospacing="0" w:line="360" w:lineRule="auto"/>
        <w:jc w:val="both"/>
        <w:rPr>
          <w:rFonts w:hint="eastAsia" w:ascii="宋体" w:hAnsi="宋体" w:cs="宋体"/>
          <w:sz w:val="32"/>
          <w:lang w:val="en-US" w:eastAsia="zh-CN"/>
        </w:rPr>
      </w:pPr>
    </w:p>
    <w:p>
      <w:pPr>
        <w:pStyle w:val="3"/>
        <w:spacing w:before="0" w:beforeAutospacing="0" w:after="0" w:afterAutospacing="0" w:line="360" w:lineRule="auto"/>
        <w:jc w:val="both"/>
        <w:rPr>
          <w:rFonts w:hint="eastAsia" w:ascii="宋体" w:hAnsi="宋体" w:cs="宋体"/>
          <w:sz w:val="32"/>
          <w:lang w:val="en-US" w:eastAsia="zh-CN"/>
        </w:rPr>
      </w:pPr>
    </w:p>
    <w:p>
      <w:pPr>
        <w:pStyle w:val="3"/>
        <w:spacing w:before="0" w:beforeAutospacing="0" w:after="0" w:afterAutospacing="0" w:line="360" w:lineRule="auto"/>
        <w:jc w:val="both"/>
        <w:rPr>
          <w:rFonts w:hint="eastAsia" w:ascii="宋体" w:hAnsi="宋体" w:cs="宋体"/>
          <w:sz w:val="32"/>
          <w:lang w:val="en-US" w:eastAsia="zh-CN"/>
        </w:rPr>
      </w:pPr>
    </w:p>
    <w:p>
      <w:pPr>
        <w:pStyle w:val="3"/>
        <w:spacing w:before="0" w:beforeAutospacing="0" w:after="0" w:afterAutospacing="0" w:line="360" w:lineRule="auto"/>
        <w:jc w:val="both"/>
        <w:rPr>
          <w:rFonts w:hint="eastAsia" w:ascii="宋体" w:hAnsi="宋体" w:cs="宋体"/>
          <w:sz w:val="32"/>
          <w:lang w:val="en-US" w:eastAsia="zh-CN"/>
        </w:rPr>
      </w:pPr>
    </w:p>
    <w:p>
      <w:pPr>
        <w:pStyle w:val="3"/>
        <w:spacing w:before="0" w:beforeAutospacing="0" w:after="0" w:afterAutospacing="0" w:line="360" w:lineRule="auto"/>
        <w:jc w:val="both"/>
        <w:rPr>
          <w:rFonts w:hint="eastAsia" w:ascii="宋体" w:hAnsi="宋体" w:cs="宋体"/>
          <w:sz w:val="32"/>
          <w:lang w:val="en-US" w:eastAsia="zh-CN"/>
        </w:rPr>
      </w:pPr>
    </w:p>
    <w:p>
      <w:pPr>
        <w:pStyle w:val="3"/>
        <w:spacing w:before="0" w:beforeAutospacing="0" w:after="0" w:afterAutospacing="0" w:line="360" w:lineRule="auto"/>
        <w:jc w:val="both"/>
        <w:rPr>
          <w:rFonts w:hint="eastAsia" w:ascii="宋体" w:hAnsi="宋体" w:cs="宋体"/>
          <w:sz w:val="32"/>
          <w:lang w:val="en-US" w:eastAsia="zh-CN"/>
        </w:rPr>
      </w:pPr>
    </w:p>
    <w:p>
      <w:pPr>
        <w:pStyle w:val="3"/>
        <w:spacing w:before="0" w:beforeAutospacing="0" w:after="0" w:afterAutospacing="0" w:line="360" w:lineRule="auto"/>
        <w:jc w:val="both"/>
        <w:rPr>
          <w:rFonts w:hint="eastAsia" w:ascii="宋体" w:hAnsi="宋体" w:cs="宋体"/>
          <w:sz w:val="32"/>
          <w:lang w:val="en-US" w:eastAsia="zh-CN"/>
        </w:rPr>
      </w:pPr>
    </w:p>
    <w:p>
      <w:pPr>
        <w:pStyle w:val="3"/>
        <w:spacing w:before="0" w:beforeAutospacing="0" w:after="0" w:afterAutospacing="0" w:line="360" w:lineRule="auto"/>
        <w:jc w:val="both"/>
        <w:rPr>
          <w:rFonts w:hint="eastAsia" w:ascii="宋体" w:hAnsi="宋体" w:cs="宋体"/>
          <w:sz w:val="32"/>
          <w:lang w:val="en-US" w:eastAsia="zh-CN"/>
        </w:rPr>
      </w:pPr>
    </w:p>
    <w:p>
      <w:pPr>
        <w:pStyle w:val="3"/>
        <w:spacing w:before="0" w:beforeAutospacing="0" w:after="0" w:afterAutospacing="0" w:line="360" w:lineRule="auto"/>
        <w:jc w:val="both"/>
        <w:rPr>
          <w:rFonts w:hint="eastAsia" w:ascii="宋体" w:hAnsi="宋体" w:cs="宋体"/>
          <w:sz w:val="32"/>
          <w:lang w:val="en-US" w:eastAsia="zh-CN"/>
        </w:rPr>
      </w:pPr>
    </w:p>
    <w:p>
      <w:pPr>
        <w:pStyle w:val="3"/>
        <w:spacing w:before="0" w:beforeAutospacing="0" w:after="0" w:afterAutospacing="0" w:line="360" w:lineRule="auto"/>
        <w:jc w:val="both"/>
        <w:rPr>
          <w:rFonts w:hint="eastAsia" w:ascii="宋体" w:hAnsi="宋体" w:cs="宋体"/>
          <w:sz w:val="32"/>
          <w:lang w:val="en-US" w:eastAsia="zh-CN"/>
        </w:rPr>
      </w:pPr>
    </w:p>
    <w:p>
      <w:pPr>
        <w:pStyle w:val="3"/>
        <w:spacing w:before="0" w:beforeAutospacing="0" w:after="0" w:afterAutospacing="0" w:line="360" w:lineRule="auto"/>
        <w:jc w:val="both"/>
        <w:rPr>
          <w:rFonts w:hint="eastAsia" w:ascii="宋体" w:hAnsi="宋体" w:cs="宋体"/>
          <w:sz w:val="32"/>
          <w:lang w:val="en-US" w:eastAsia="zh-CN"/>
        </w:rPr>
      </w:pPr>
    </w:p>
    <w:p>
      <w:pPr>
        <w:pStyle w:val="3"/>
        <w:spacing w:before="0" w:beforeAutospacing="0" w:after="0" w:afterAutospacing="0" w:line="360" w:lineRule="auto"/>
        <w:jc w:val="both"/>
        <w:rPr>
          <w:rFonts w:hint="eastAsia" w:ascii="宋体" w:hAnsi="宋体" w:cs="宋体"/>
          <w:sz w:val="32"/>
          <w:lang w:val="en-US" w:eastAsia="zh-CN"/>
        </w:rPr>
      </w:pPr>
    </w:p>
    <w:p>
      <w:pPr>
        <w:pStyle w:val="3"/>
        <w:spacing w:before="0" w:beforeAutospacing="0" w:after="0" w:afterAutospacing="0" w:line="360" w:lineRule="auto"/>
        <w:jc w:val="both"/>
        <w:rPr>
          <w:rFonts w:hint="eastAsia" w:ascii="宋体" w:hAnsi="宋体" w:cs="宋体"/>
          <w:sz w:val="32"/>
          <w:lang w:val="en-US" w:eastAsia="zh-CN"/>
        </w:rPr>
      </w:pPr>
    </w:p>
    <w:p>
      <w:pPr>
        <w:pStyle w:val="3"/>
        <w:spacing w:before="0" w:beforeAutospacing="0" w:after="0" w:afterAutospacing="0" w:line="360" w:lineRule="auto"/>
        <w:jc w:val="both"/>
        <w:rPr>
          <w:rFonts w:hint="eastAsia" w:ascii="宋体" w:hAnsi="宋体" w:cs="宋体"/>
          <w:sz w:val="32"/>
          <w:lang w:val="en-US" w:eastAsia="zh-CN"/>
        </w:rPr>
      </w:pPr>
      <w:r>
        <w:rPr>
          <w:rFonts w:hint="eastAsia" w:ascii="宋体" w:hAnsi="宋体" w:cs="宋体"/>
          <w:sz w:val="32"/>
          <w:lang w:val="en-US" w:eastAsia="zh-CN"/>
        </w:rPr>
        <w:t>附件一</w:t>
      </w:r>
    </w:p>
    <w:p>
      <w:pPr>
        <w:jc w:val="center"/>
        <w:rPr>
          <w:rFonts w:hint="default"/>
          <w:lang w:val="en-US" w:eastAsia="zh-CN"/>
        </w:rPr>
      </w:pPr>
      <w:r>
        <w:rPr>
          <w:rFonts w:hint="eastAsia" w:ascii="宋体" w:hAnsi="宋体" w:cs="宋体"/>
          <w:sz w:val="32"/>
          <w:lang w:val="en-US" w:eastAsia="zh-CN"/>
        </w:rPr>
        <w:t>验收单</w:t>
      </w:r>
    </w:p>
    <w:p>
      <w:pPr>
        <w:pStyle w:val="3"/>
        <w:spacing w:before="0" w:beforeAutospacing="0" w:after="0" w:afterAutospacing="0" w:line="360" w:lineRule="auto"/>
        <w:rPr>
          <w:rFonts w:ascii="宋体" w:hAnsi="宋体" w:cs="宋体"/>
          <w:sz w:val="32"/>
        </w:rPr>
      </w:pPr>
    </w:p>
    <w:p>
      <w:pPr>
        <w:pStyle w:val="3"/>
        <w:spacing w:before="0" w:beforeAutospacing="0" w:after="0" w:afterAutospacing="0" w:line="360" w:lineRule="auto"/>
        <w:rPr>
          <w:rFonts w:ascii="宋体" w:hAnsi="宋体" w:cs="宋体"/>
          <w:sz w:val="32"/>
        </w:rPr>
      </w:pPr>
    </w:p>
    <w:p>
      <w:pPr>
        <w:pStyle w:val="3"/>
        <w:spacing w:before="0" w:beforeAutospacing="0" w:after="0" w:afterAutospacing="0" w:line="360" w:lineRule="auto"/>
        <w:rPr>
          <w:rFonts w:ascii="宋体" w:hAnsi="宋体" w:cs="宋体"/>
          <w:sz w:val="32"/>
        </w:rPr>
      </w:pPr>
    </w:p>
    <w:p>
      <w:pPr>
        <w:pStyle w:val="3"/>
        <w:spacing w:before="0" w:beforeAutospacing="0" w:after="0" w:afterAutospacing="0" w:line="360" w:lineRule="auto"/>
        <w:rPr>
          <w:rFonts w:ascii="宋体" w:hAnsi="宋体" w:cs="宋体"/>
          <w:sz w:val="32"/>
        </w:rPr>
      </w:pPr>
    </w:p>
    <w:p>
      <w:pPr>
        <w:pStyle w:val="3"/>
        <w:spacing w:before="0" w:beforeAutospacing="0" w:after="0" w:afterAutospacing="0" w:line="360" w:lineRule="auto"/>
        <w:rPr>
          <w:rFonts w:ascii="宋体" w:hAnsi="宋体" w:cs="宋体"/>
          <w:sz w:val="32"/>
        </w:rPr>
      </w:pPr>
    </w:p>
    <w:p>
      <w:pPr>
        <w:pStyle w:val="3"/>
        <w:spacing w:before="0" w:beforeAutospacing="0" w:after="0" w:afterAutospacing="0" w:line="360" w:lineRule="auto"/>
        <w:rPr>
          <w:rFonts w:ascii="宋体" w:hAnsi="宋体" w:cs="宋体"/>
          <w:sz w:val="32"/>
        </w:rPr>
      </w:pPr>
    </w:p>
    <w:p>
      <w:pPr>
        <w:pStyle w:val="3"/>
        <w:spacing w:before="0" w:beforeAutospacing="0" w:after="0" w:afterAutospacing="0" w:line="360" w:lineRule="auto"/>
        <w:rPr>
          <w:rFonts w:ascii="宋体" w:hAnsi="宋体" w:cs="宋体"/>
          <w:sz w:val="32"/>
        </w:rPr>
      </w:pPr>
    </w:p>
    <w:p>
      <w:pPr>
        <w:pStyle w:val="3"/>
        <w:spacing w:before="0" w:beforeAutospacing="0" w:after="0" w:afterAutospacing="0" w:line="360" w:lineRule="auto"/>
        <w:rPr>
          <w:rFonts w:ascii="宋体" w:hAnsi="宋体" w:cs="宋体"/>
          <w:sz w:val="32"/>
        </w:rPr>
      </w:pPr>
    </w:p>
    <w:p>
      <w:pPr>
        <w:pStyle w:val="3"/>
        <w:spacing w:before="0" w:beforeAutospacing="0" w:after="0" w:afterAutospacing="0" w:line="360" w:lineRule="auto"/>
        <w:rPr>
          <w:rFonts w:ascii="宋体" w:hAnsi="宋体" w:cs="宋体"/>
          <w:sz w:val="32"/>
        </w:rPr>
      </w:pPr>
    </w:p>
    <w:p>
      <w:pPr>
        <w:pStyle w:val="3"/>
        <w:spacing w:before="0" w:beforeAutospacing="0" w:after="0" w:afterAutospacing="0" w:line="360" w:lineRule="auto"/>
        <w:rPr>
          <w:rFonts w:ascii="宋体" w:hAnsi="宋体" w:cs="宋体"/>
          <w:sz w:val="32"/>
        </w:rPr>
      </w:pPr>
    </w:p>
    <w:p>
      <w:pPr>
        <w:pStyle w:val="3"/>
        <w:spacing w:before="0" w:beforeAutospacing="0" w:after="0" w:afterAutospacing="0" w:line="360" w:lineRule="auto"/>
        <w:rPr>
          <w:rFonts w:ascii="宋体" w:hAnsi="宋体" w:cs="宋体"/>
          <w:sz w:val="32"/>
        </w:rPr>
      </w:pPr>
    </w:p>
    <w:p>
      <w:pPr>
        <w:pStyle w:val="3"/>
        <w:spacing w:before="0" w:beforeAutospacing="0" w:after="0" w:afterAutospacing="0" w:line="360" w:lineRule="auto"/>
        <w:rPr>
          <w:rFonts w:ascii="宋体" w:hAnsi="宋体" w:cs="宋体"/>
          <w:sz w:val="32"/>
        </w:rPr>
      </w:pPr>
    </w:p>
    <w:p>
      <w:pPr>
        <w:pStyle w:val="3"/>
        <w:spacing w:before="0" w:beforeAutospacing="0" w:after="0" w:afterAutospacing="0" w:line="360" w:lineRule="auto"/>
        <w:rPr>
          <w:rFonts w:ascii="宋体" w:hAnsi="宋体" w:cs="宋体"/>
          <w:sz w:val="32"/>
        </w:rPr>
      </w:pPr>
    </w:p>
    <w:p>
      <w:pPr>
        <w:pStyle w:val="3"/>
        <w:spacing w:before="0" w:beforeAutospacing="0" w:after="0" w:afterAutospacing="0" w:line="360" w:lineRule="auto"/>
        <w:rPr>
          <w:rFonts w:ascii="宋体" w:hAnsi="宋体" w:cs="宋体"/>
          <w:sz w:val="32"/>
        </w:rPr>
      </w:pPr>
    </w:p>
    <w:p>
      <w:pPr>
        <w:pStyle w:val="3"/>
        <w:spacing w:before="0" w:beforeAutospacing="0" w:after="0" w:afterAutospacing="0" w:line="360" w:lineRule="auto"/>
        <w:rPr>
          <w:rFonts w:ascii="宋体" w:hAnsi="宋体" w:cs="宋体"/>
          <w:sz w:val="32"/>
        </w:rPr>
      </w:pPr>
    </w:p>
    <w:p>
      <w:pPr>
        <w:pStyle w:val="3"/>
        <w:spacing w:before="0" w:beforeAutospacing="0" w:after="0" w:afterAutospacing="0" w:line="360" w:lineRule="auto"/>
        <w:rPr>
          <w:rFonts w:ascii="宋体" w:hAnsi="宋体" w:cs="宋体"/>
          <w:sz w:val="32"/>
        </w:rPr>
      </w:pPr>
    </w:p>
    <w:p>
      <w:pPr>
        <w:pStyle w:val="3"/>
        <w:spacing w:before="0" w:beforeAutospacing="0" w:after="0" w:afterAutospacing="0" w:line="360" w:lineRule="auto"/>
        <w:rPr>
          <w:rFonts w:ascii="宋体" w:hAnsi="宋体" w:cs="宋体"/>
          <w:sz w:val="32"/>
        </w:rPr>
      </w:pPr>
    </w:p>
    <w:p>
      <w:pPr>
        <w:pStyle w:val="3"/>
        <w:spacing w:before="0" w:beforeAutospacing="0" w:after="0" w:afterAutospacing="0" w:line="360" w:lineRule="auto"/>
        <w:rPr>
          <w:rFonts w:ascii="宋体" w:hAnsi="宋体" w:cs="宋体"/>
          <w:sz w:val="32"/>
        </w:rPr>
      </w:pPr>
    </w:p>
    <w:p>
      <w:pPr>
        <w:pStyle w:val="3"/>
        <w:spacing w:before="0" w:beforeAutospacing="0" w:after="0" w:afterAutospacing="0" w:line="360" w:lineRule="auto"/>
        <w:rPr>
          <w:rFonts w:ascii="宋体" w:hAnsi="宋体" w:cs="宋体"/>
          <w:sz w:val="32"/>
        </w:rPr>
      </w:pPr>
    </w:p>
    <w:p>
      <w:pPr>
        <w:pStyle w:val="3"/>
        <w:spacing w:before="0" w:beforeAutospacing="0" w:after="0" w:afterAutospacing="0" w:line="360" w:lineRule="auto"/>
        <w:jc w:val="both"/>
        <w:rPr>
          <w:rFonts w:hint="eastAsia" w:ascii="宋体" w:hAnsi="宋体" w:cs="宋体" w:eastAsiaTheme="minorEastAsia"/>
          <w:sz w:val="32"/>
          <w:lang w:val="en-US" w:eastAsia="zh-CN"/>
        </w:rPr>
      </w:pPr>
      <w:r>
        <w:rPr>
          <w:rFonts w:hint="eastAsia" w:ascii="宋体" w:hAnsi="宋体" w:cs="宋体"/>
          <w:sz w:val="32"/>
          <w:lang w:val="en-US" w:eastAsia="zh-CN"/>
        </w:rPr>
        <w:t>附件二</w:t>
      </w:r>
    </w:p>
    <w:p>
      <w:pPr>
        <w:pStyle w:val="3"/>
        <w:spacing w:before="0" w:beforeAutospacing="0" w:after="0" w:afterAutospacing="0" w:line="360" w:lineRule="auto"/>
        <w:rPr>
          <w:rFonts w:ascii="宋体" w:hAnsi="宋体" w:cs="宋体"/>
          <w:sz w:val="32"/>
        </w:rPr>
      </w:pPr>
      <w:r>
        <w:rPr>
          <w:rFonts w:ascii="宋体" w:hAnsi="宋体" w:cs="宋体"/>
          <w:sz w:val="32"/>
        </w:rPr>
        <w:t>采购订单</w:t>
      </w:r>
    </w:p>
    <w:p>
      <w:pPr>
        <w:pStyle w:val="6"/>
        <w:spacing w:before="0" w:beforeAutospacing="0" w:after="0" w:afterAutospacing="0" w:line="360" w:lineRule="auto"/>
        <w:jc w:val="right"/>
        <w:rPr>
          <w:rFonts w:ascii="宋体" w:hAnsi="宋体" w:cs="宋体"/>
          <w:color w:val="000000"/>
          <w:sz w:val="24"/>
        </w:rPr>
      </w:pPr>
      <w:r>
        <w:rPr>
          <w:rFonts w:ascii="宋体" w:hAnsi="宋体" w:cs="宋体"/>
          <w:color w:val="000000"/>
          <w:sz w:val="24"/>
        </w:rPr>
        <w:t>订单编号：</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买方向卖方采购如下货物：</w:t>
      </w:r>
    </w:p>
    <w:tbl>
      <w:tblPr>
        <w:tblStyle w:val="7"/>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1442"/>
        <w:gridCol w:w="1442"/>
        <w:gridCol w:w="1442"/>
        <w:gridCol w:w="1442"/>
        <w:gridCol w:w="1442"/>
        <w:gridCol w:w="145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编号</w:t>
            </w:r>
          </w:p>
        </w:tc>
        <w:tc>
          <w:tcPr>
            <w:tcW w:w="15" w:type="dxa"/>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名称/规格</w:t>
            </w:r>
          </w:p>
        </w:tc>
        <w:tc>
          <w:tcPr>
            <w:tcW w:w="15" w:type="dxa"/>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数量</w:t>
            </w:r>
          </w:p>
        </w:tc>
        <w:tc>
          <w:tcPr>
            <w:tcW w:w="15" w:type="dxa"/>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单价</w:t>
            </w:r>
          </w:p>
        </w:tc>
        <w:tc>
          <w:tcPr>
            <w:tcW w:w="15" w:type="dxa"/>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总价</w:t>
            </w:r>
          </w:p>
        </w:tc>
        <w:tc>
          <w:tcPr>
            <w:tcW w:w="15" w:type="dxa"/>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W w:w="15" w:type="dxa"/>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90" w:type="dxa"/>
            <w:gridSpan w:val="6"/>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合计：人民币（大写）</w:t>
            </w:r>
            <w:r>
              <w:rPr>
                <w:rFonts w:ascii="宋体" w:hAnsi="宋体" w:cs="宋体"/>
                <w:color w:val="000000"/>
                <w:sz w:val="24"/>
                <w:u w:val="single"/>
              </w:rPr>
              <w:t>        </w:t>
            </w:r>
            <w:r>
              <w:rPr>
                <w:rFonts w:ascii="宋体" w:hAnsi="宋体" w:cs="宋体"/>
                <w:color w:val="000000"/>
                <w:sz w:val="24"/>
              </w:rPr>
              <w:t>元整（￥</w:t>
            </w:r>
            <w:r>
              <w:rPr>
                <w:rFonts w:ascii="宋体" w:hAnsi="宋体" w:cs="宋体"/>
                <w:color w:val="000000"/>
                <w:sz w:val="24"/>
                <w:u w:val="single"/>
              </w:rPr>
              <w:t>    </w:t>
            </w:r>
            <w:r>
              <w:rPr>
                <w:rFonts w:ascii="宋体" w:hAnsi="宋体" w:cs="宋体"/>
                <w:color w:val="000000"/>
                <w:sz w:val="24"/>
              </w:rPr>
              <w:t>）</w:t>
            </w:r>
          </w:p>
        </w:tc>
      </w:tr>
    </w:tbl>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备注：</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1.交货地点：</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2.交货时间：</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3.质保期：</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4.其他：</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时间：    年    月    日</w:t>
      </w:r>
    </w:p>
    <w:p>
      <w:pPr>
        <w:pStyle w:val="6"/>
        <w:spacing w:before="0" w:beforeAutospacing="0" w:after="0" w:afterAutospacing="0" w:line="360" w:lineRule="auto"/>
        <w:rPr>
          <w:rFonts w:ascii="宋体" w:hAnsi="宋体" w:cs="宋体"/>
          <w:color w:val="000000"/>
          <w:sz w:val="24"/>
        </w:rPr>
      </w:pP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甲方（买方）确认</w:t>
      </w:r>
      <w:r>
        <w:rPr>
          <w:rFonts w:ascii="宋体" w:hAnsi="宋体" w:cs="宋体"/>
          <w:color w:val="000000"/>
          <w:sz w:val="24"/>
        </w:rPr>
        <w:t>：</w:t>
      </w:r>
    </w:p>
    <w:p>
      <w:pPr>
        <w:pStyle w:val="6"/>
        <w:spacing w:before="0" w:beforeAutospacing="0" w:after="0" w:afterAutospacing="0" w:line="360" w:lineRule="auto"/>
        <w:rPr>
          <w:rFonts w:ascii="宋体" w:hAnsi="宋体" w:cs="宋体"/>
          <w:color w:val="000000"/>
          <w:sz w:val="24"/>
        </w:rPr>
      </w:pP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乙方（卖方）确认：</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ocumentProtection w:enforcement="0"/>
  <w:defaultTabStop w:val="0"/>
  <w:compat>
    <w:useFELayout/>
    <w:compatSetting w:name="compatibilityMode" w:uri="http://schemas.microsoft.com/office/word" w:val="15"/>
  </w:compat>
  <w:docVars>
    <w:docVar w:name="commondata" w:val="eyJoZGlkIjoiNmFmMzZhN2NmZGQ5ZmU5OTUxZjZlODA4YzlmNTJiMTIifQ=="/>
  </w:docVars>
  <w:rsids>
    <w:rsidRoot w:val="00000000"/>
    <w:rsid w:val="13BF31B2"/>
    <w:rsid w:val="1801539E"/>
    <w:rsid w:val="1E7A2519"/>
    <w:rsid w:val="21B13E4F"/>
    <w:rsid w:val="22EF06FF"/>
    <w:rsid w:val="319D2116"/>
    <w:rsid w:val="32720FA7"/>
    <w:rsid w:val="43323784"/>
    <w:rsid w:val="46F933E7"/>
    <w:rsid w:val="75BB25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2"/>
    <w:basedOn w:val="1"/>
    <w:next w:val="1"/>
    <w:qFormat/>
    <w:uiPriority w:val="9"/>
    <w:pPr>
      <w:keepLines/>
      <w:spacing w:before="280" w:beforeAutospacing="0" w:after="280" w:afterAutospacing="0"/>
      <w:jc w:val="center"/>
      <w:outlineLvl w:val="0"/>
    </w:pPr>
    <w:rPr>
      <w:b/>
      <w:color w:val="000000"/>
      <w:sz w:val="36"/>
    </w:rPr>
  </w:style>
  <w:style w:type="paragraph" w:styleId="4">
    <w:name w:val="heading 3"/>
    <w:basedOn w:val="1"/>
    <w:next w:val="1"/>
    <w:qFormat/>
    <w:uiPriority w:val="9"/>
    <w:pPr>
      <w:keepLines/>
      <w:spacing w:before="280" w:beforeAutospacing="0" w:after="280" w:afterAutospacing="0"/>
      <w:outlineLvl w:val="1"/>
    </w:pPr>
    <w:rPr>
      <w:b/>
      <w:color w:val="000000"/>
      <w:sz w:val="27"/>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Normal (Web)"/>
    <w:basedOn w:val="1"/>
    <w:qFormat/>
    <w:uiPriority w:val="99"/>
    <w:pPr>
      <w:spacing w:before="100" w:beforeAutospacing="1" w:after="100" w:afterAutospacing="1"/>
    </w:pPr>
  </w:style>
  <w:style w:type="table" w:customStyle="1" w:styleId="9">
    <w:name w:val="Table Normal"/>
    <w:qFormat/>
    <w:uiPriority w:val="59"/>
    <w:tblPr>
      <w:tblCellMar>
        <w:top w:w="0" w:type="dxa"/>
        <w:left w:w="108" w:type="dxa"/>
        <w:bottom w:w="0" w:type="dxa"/>
        <w:right w:w="108" w:type="dxa"/>
      </w:tblCellMar>
    </w:tblPr>
  </w:style>
  <w:style w:type="paragraph" w:customStyle="1" w:styleId="10">
    <w:name w:val="font-fangsong *"/>
    <w:basedOn w:val="1"/>
    <w:qFormat/>
    <w:uiPriority w:val="0"/>
    <w:pPr>
      <w:spacing w:before="100" w:beforeAutospacing="1" w:after="100" w:afterAutospacing="1"/>
    </w:pPr>
    <w:rPr>
      <w:rFonts w:ascii="Simfang" w:hAnsi="Simfang" w:cs="Simfang"/>
    </w:rPr>
  </w:style>
  <w:style w:type="paragraph" w:customStyle="1" w:styleId="11">
    <w:name w:val="font-song *"/>
    <w:basedOn w:val="1"/>
    <w:qFormat/>
    <w:uiPriority w:val="0"/>
    <w:pPr>
      <w:spacing w:before="100" w:beforeAutospacing="1" w:after="100" w:afterAutospacing="1"/>
    </w:pPr>
    <w:rPr>
      <w:rFonts w:ascii="宋体" w:hAnsi="宋体" w:cs="宋体"/>
    </w:rPr>
  </w:style>
  <w:style w:type="paragraph" w:customStyle="1" w:styleId="12">
    <w:name w:val="font-yahei *"/>
    <w:basedOn w:val="1"/>
    <w:qFormat/>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14</TotalTime>
  <ScaleCrop>false</ScaleCrop>
  <LinksUpToDate>false</LinksUpToDate>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2022-05-25T09:56:00Z</dcterms:created>
  <dc:creator>法天使</dc:creator>
  <cp:keywords>一般通用;常见法律关系;商品货物资产买卖（合同+订单）;买卖转让</cp:keywords>
  <cp:lastModifiedBy>万律365</cp:lastModifiedBy>
  <dcterms:modified xsi:type="dcterms:W3CDTF">2022-07-26T08:30:57Z</dcterms:modified>
  <dc:title>货物买卖框架合同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57130D7BC5ED4CA7AC6B6EF52B14DCD2</vt:lpwstr>
  </property>
</Properties>
</file>