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宋体"/>
          <w:sz w:val="36"/>
        </w:rPr>
      </w:pPr>
      <w:bookmarkStart w:id="0" w:name="_GoBack"/>
      <w:bookmarkEnd w:id="0"/>
      <w:r>
        <w:rPr>
          <w:rFonts w:ascii="宋体" w:hAnsi="宋体" w:cs="宋体"/>
          <w:sz w:val="36"/>
        </w:rPr>
        <w:t>律师函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编号：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致：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先生/女士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抄送：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发自：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律师事务所/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关于：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事宜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日期：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页数：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页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b/>
          <w:color w:val="000000"/>
          <w:sz w:val="24"/>
        </w:rPr>
        <w:t>先生/女士：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律师事务所系根据中国法律登记注册的中国律师事务所，本律师函署名律师具有完全的合法执业资格。本律师依法取得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（以下称“委托人”或“我方”）的授权，就</w:t>
      </w:r>
      <w:r>
        <w:rPr>
          <w:rFonts w:ascii="宋体" w:hAnsi="宋体" w:cs="宋体"/>
          <w:color w:val="000000"/>
          <w:sz w:val="24"/>
          <w:u w:val="single"/>
        </w:rPr>
        <w:t>解除《 北京市存量房屋买卖合同》及相关事宜</w:t>
      </w:r>
      <w:r>
        <w:rPr>
          <w:rFonts w:ascii="宋体" w:hAnsi="宋体" w:cs="宋体"/>
          <w:color w:val="000000"/>
          <w:sz w:val="24"/>
        </w:rPr>
        <w:t>，郑重致函如下：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有关事实情况：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日，您与我方就位于北京市某区某路某号房屋签订《北京市存量房屋买卖合同》，房屋总价款500万元，定金50万元。根据房屋买卖合同的约定，贵方应在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日前向我方支付50万元定金，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日支付购房款150万元，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日支付购房款80万元，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日我方向您交付房屋，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日我方将标的房屋解除抵押。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合同签订后，贵方如约支付了定金和房屋首付款150万元，我方也积极履行合同，并为房屋交付和房屋解除抵押做好准备。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日签订房屋买卖合同时，您自己名下有一套房屋，根据北京市现有购房政策是无法购买二套房屋的，您向我方承诺会在三个月内出售自有房屋，以便取得购房资格，尽快履行标的房屋的买卖手续。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，合同签订已满3个月，我方得知您名下房屋仍未出售，我方担心双方签订的买卖合同无法继续履行，与您沟通，建议您尽快解决问题，在房屋交付之前进行网签，但您一直采取消极态度面对。我方多次询问贵方，并组织贵方及房产中介三方到场的方式商谈，询问贵方取得购房资格的确切时间，贵方均以时间不确定为由而无法告知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我方曾向您送达内容为《关于中止履行&lt;北京市存量房屋买卖合同&gt;的函告》（以下简称《中止履行合同函告》）。在《中止履行合同函告》中基于贵方无购房资质可能导致合同目的无法达成，我方告知您：中止合同履行，30日内进行网签，您证明自己可以继续履行合同后，双方再恢复合同的履行。贵方于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日收到《中止履行合同函告》，并给我方回复，回复内容中仅强调合同的合法性及要求我方履行合同，并没有承诺尽快取得购房资格以便实现合同目的。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自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日至今，贵方并没有按照《中止履行合同函告》中我方告知的事宜履行房屋买卖的网签手续。自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日双方签订《北京市存量房屋买卖合同》以来，已超4个月的时间，贵方仍未取得涉案房屋的购房资格，在我方合理催告后仍不能取得。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解除合同及相关事宜：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根据我国《民法典》第五百六十三条、五百六十四条等相关规定及房屋买卖交易习惯、公平与诚实信用原则，我方委托人现正式函告贵方：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1.我方正式通知贵方：即日起解除双方于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日签订的《北京市存量房屋买卖合同》。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2.因贵方违约导致《北京市存量房屋买卖合同》无法实现房屋产权变更的合同目的，依据“定金罚则”，贵方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日支付的定金不予返还。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3.《北京市存量房屋买卖合同》解除后，我方保留向贵方追索所有经济损失的权利。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本律师建议贵方慎重处理此事，收到此函后尽快处理《北京市存量房屋买卖合同》解除后的遗留事宜，并向中介告知合同解除事宜，以避免后期不必要的经济损失、声誉损失及讼累。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特此函告。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律师联系方式：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执业证号：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电话：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电子邮箱：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邮编：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 年    月    日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57EE1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2022-07-27T10:26:00Z</dcterms:created>
  <dc:creator>法天使</dc:creator>
  <cp:keywords>律师函/告知函;合同相关;法律文书（律师文书）;非诉讼、律师服务文书</cp:keywords>
  <cp:lastModifiedBy>万律</cp:lastModifiedBy>
  <dcterms:modified xsi:type="dcterms:W3CDTF">2022-07-27T10:26:15Z</dcterms:modified>
  <dc:title>律师函（解除房屋买卖合同）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E530418C281B453982EC7216AB3C0C47</vt:lpwstr>
  </property>
</Properties>
</file>