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ascii="宋体" w:hAnsi="宋体" w:cs="宋体"/>
          <w:b/>
          <w:sz w:val="32"/>
        </w:rPr>
        <w:t>律师函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编号：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致：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公司（以下称“贵公司”）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抄送：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发自：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律师事务所/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关于：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事宜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日期：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页数：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页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b/>
          <w:color w:val="000000"/>
          <w:sz w:val="24"/>
        </w:rPr>
        <w:t>有限公司：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律师事务所系根据中国法律登记注册的中国律师事务所，本律师函署名律师具有完全的合法执业资格。本律师依法取得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（以下称“委托人”或“我方”）的授权，就贵公司来函声称委托人侵犯其商标专用权事宜，郑重致函如下：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一、商标侵权不能成立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贵公司来函中，声称有关行为人使用了来函附件中的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等商标，已经侵犯了“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”、“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”等注册商标专用权。本律师认为，判断商标侵权行为是否成立，关键视乎于行为人使用的商标与他人的注册商标是否相同或近似。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1.关于“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”注册商标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与注册商标“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”均系由三个或者三个以上汉字或外文构成，但二者有一个汉字不同，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商标中文与外文同时使用，二者在形式上明显不同，且在整体上含义有显著区别，不会使相关公众对商品的来源产生误认，故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商标与“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”注册商标不构成相同或近似。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2.关于“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”注册商标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根据我国商标相同或近似的审查判断标准与实践，在商标仅由二个汉字构成的情况下，如果仅有一个汉字相同，则一般不判定为近似商标。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商标与“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”注册商标均由二个汉字构成，但有一个汉字不同，且二者字音、形、义均有显著区别，故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商标与“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”注册商标不相同或近似。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3.关于“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彩色柱条图案”注册商标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“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彩色柱条图案”的商标专用权期限为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日至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日，故在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日之前，该商标专用权不受法律保护。而现今时间是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年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日，“</w:t>
      </w:r>
      <w:r>
        <w:rPr>
          <w:rFonts w:ascii="宋体" w:hAnsi="宋体" w:cs="宋体"/>
          <w:color w:val="000000"/>
          <w:sz w:val="24"/>
          <w:u w:val="single"/>
        </w:rPr>
        <w:t>    </w:t>
      </w:r>
      <w:r>
        <w:rPr>
          <w:rFonts w:ascii="宋体" w:hAnsi="宋体" w:cs="宋体"/>
          <w:color w:val="000000"/>
          <w:sz w:val="24"/>
        </w:rPr>
        <w:t>彩色柱条图案”商标尚未开始受法律保护，故无须再作商标相同或近似的审查判断。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综上所述，本律师认为，由于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商标与“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”、“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”等注册商标不构成相同或近似，有关行为人使用前述商标不构成侵犯注册商标专用权。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二、委托人并未实施商标侵权行为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委托人所提供的情况是，该公司是在中国注册成立的合法营业机构，在经营过程中，一直注重遵守《商标法》及有关法律之规定，从未有侵犯他人注册商标专用权的行为。贵公司来函附件中所提及的文件，均系传真件或复制件，文件中并无委托人工作人员的签名或公司印章，无法辨别这些文件的真实性，故根据中国大陆法律，这些文件不能证明委托人有宣传、销售附有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等商标的保健商品的行为。如有其他公司或个人冒用委托人的名义从事经营活动，一经查实，委托人将保留追究其法律责任的权利。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但委托人作为一个负责任的营业机构，深明侵犯知识产权的危害性及后果的严重性，委托人之前没有实施商标侵权行为，也保证将来不会有宣传、销售附有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这些争议性商标的保健商品的行为。委托人认同贵公司的举动，但建议贵公司向真正的商标侵权行为人主张权利，如贵公司愿意，委托人愿就贵公司打击商标侵权行为的行动提供线索。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特此函告。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律师联系方式：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执业证号：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电话：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电子邮箱：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地址：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邮编：</w:t>
      </w:r>
      <w:r>
        <w:rPr>
          <w:rFonts w:ascii="宋体" w:hAnsi="宋体" w:cs="宋体"/>
          <w:color w:val="000000"/>
          <w:sz w:val="24"/>
          <w:u w:val="single"/>
        </w:rPr>
        <w:t>        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律师事务所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u w:val="single"/>
        </w:rPr>
        <w:t>        </w:t>
      </w:r>
      <w:r>
        <w:rPr>
          <w:rFonts w:ascii="宋体" w:hAnsi="宋体" w:cs="宋体"/>
          <w:color w:val="000000"/>
          <w:sz w:val="24"/>
        </w:rPr>
        <w:t>律师</w:t>
      </w:r>
    </w:p>
    <w:p>
      <w:pPr>
        <w:pStyle w:val="3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    年    月    日</w:t>
      </w:r>
    </w:p>
    <w:sectPr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fan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y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0"/>
  <w:compat>
    <w:useFELayout/>
    <w:compatSetting w:name="compatibilityMode" w:uri="http://schemas.microsoft.com/office/word" w:val="15"/>
  </w:compat>
  <w:rsids>
    <w:rsidRoot w:val="00000000"/>
    <w:rsid w:val="72CF44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/>
      <w:sz w:val="24"/>
    </w:rPr>
  </w:style>
  <w:style w:type="paragraph" w:styleId="2">
    <w:name w:val="heading 2"/>
    <w:basedOn w:val="1"/>
    <w:next w:val="1"/>
    <w:qFormat/>
    <w:uiPriority w:val="9"/>
    <w:pPr>
      <w:keepLines/>
      <w:spacing w:before="280" w:beforeAutospacing="0" w:after="280" w:afterAutospacing="0"/>
      <w:jc w:val="center"/>
      <w:outlineLvl w:val="0"/>
    </w:pPr>
    <w:rPr>
      <w:b/>
      <w:color w:val="000000"/>
      <w:sz w:val="36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</w:pPr>
  </w:style>
  <w:style w:type="table" w:customStyle="1" w:styleId="6">
    <w:name w:val="Table Normal"/>
    <w:qFormat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font-fangsong *"/>
    <w:basedOn w:val="1"/>
    <w:uiPriority w:val="0"/>
    <w:pPr>
      <w:spacing w:before="100" w:beforeAutospacing="1" w:after="100" w:afterAutospacing="1"/>
    </w:pPr>
    <w:rPr>
      <w:rFonts w:ascii="Simfang" w:hAnsi="Simfang" w:cs="Simfang"/>
    </w:rPr>
  </w:style>
  <w:style w:type="paragraph" w:customStyle="1" w:styleId="8">
    <w:name w:val="font-song *"/>
    <w:basedOn w:val="1"/>
    <w:uiPriority w:val="0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9">
    <w:name w:val="font-yahei *"/>
    <w:basedOn w:val="1"/>
    <w:uiPriority w:val="0"/>
    <w:pPr>
      <w:spacing w:before="100" w:beforeAutospacing="1" w:after="100" w:afterAutospacing="1"/>
    </w:pPr>
    <w:rPr>
      <w:rFonts w:ascii="Msyh" w:hAnsi="Msyh" w:cs="Msyh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in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e">
      <a:majorFont>
        <a:latin typeface="宋体"/>
        <a:ea typeface="宋体"/>
        <a:cs typeface="宋体"/>
      </a:majorFont>
      <a:minorFont>
        <a:latin typeface="宋体"/>
        <a:ea typeface="宋体"/>
        <a:cs typeface="宋体"/>
      </a:minorFont>
    </a:fontScheme>
    <a:fmtScheme name="Min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1112</Words>
  <Characters>1115</Characters>
  <TotalTime>0</TotalTime>
  <ScaleCrop>false</ScaleCrop>
  <LinksUpToDate>false</LinksUpToDate>
  <CharactersWithSpaces>1523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2022-07-27T10:23:57Z</dcterms:created>
  <dc:creator>法天使</dc:creator>
  <cp:keywords>侵权相关;律师函/告知函;法律文书（律师文书）;非诉讼、律师服务文书</cp:keywords>
  <cp:lastModifiedBy>万律</cp:lastModifiedBy>
  <dcterms:modified xsi:type="dcterms:W3CDTF">2022-07-27T10:24:02Z</dcterms:modified>
  <dc:title>律师函（声明未侵犯商标权）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F1EE7A26DE2E46A3B2CD652952783213</vt:lpwstr>
  </property>
</Properties>
</file>