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ascii="宋体" w:hAnsi="宋体" w:cs="宋体"/>
          <w:sz w:val="36"/>
        </w:rPr>
      </w:pPr>
      <w:bookmarkStart w:id="0" w:name="_GoBack"/>
      <w:bookmarkEnd w:id="0"/>
      <w:r>
        <w:rPr>
          <w:rFonts w:ascii="宋体" w:hAnsi="宋体" w:cs="宋体"/>
          <w:sz w:val="36"/>
        </w:rPr>
        <w:t>咨询服务合同</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甲方（委托方）：</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乙方（服务方）：</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身份证号码：</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本合同各方经平等自愿协商，根据《中华人民共和国民法典》及相关法规，就甲方委托乙方提供服务事宜，签订本合同以共同遵守。</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sz w:val="28"/>
        </w:rPr>
        <w:t>服务项目</w:t>
      </w:r>
    </w:p>
    <w:p>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项目基本信息</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服务项目名称：</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服务期间：</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服务要求：</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工作成果要求：</w:t>
      </w:r>
      <w:r>
        <w:rPr>
          <w:rFonts w:ascii="宋体" w:hAnsi="宋体" w:cs="宋体"/>
          <w:color w:val="000000"/>
          <w:sz w:val="24"/>
          <w:u w:val="single"/>
        </w:rPr>
        <w:t>  </w:t>
      </w:r>
    </w:p>
    <w:p>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以下将该服务项目称为“项目”或“本次服务”；乙方向甲方提供的工作成果（包括报告、意见等，以双方约定为准）称为“工作成果”。</w:t>
      </w:r>
    </w:p>
    <w:p>
      <w:pPr>
        <w:pStyle w:val="3"/>
        <w:numPr>
          <w:ilvl w:val="0"/>
          <w:numId w:val="2"/>
        </w:numPr>
        <w:spacing w:before="0" w:beforeAutospacing="0" w:after="0" w:afterAutospacing="0" w:line="360" w:lineRule="auto"/>
        <w:rPr>
          <w:rFonts w:ascii="宋体" w:hAnsi="宋体" w:cs="宋体"/>
          <w:color w:val="000000"/>
        </w:rPr>
      </w:pPr>
      <w:r>
        <w:rPr>
          <w:rFonts w:ascii="宋体" w:hAnsi="宋体" w:cs="宋体"/>
          <w:b/>
          <w:sz w:val="24"/>
        </w:rPr>
        <w:t>服务费用</w:t>
      </w:r>
    </w:p>
    <w:p>
      <w:pPr>
        <w:pStyle w:val="4"/>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服务费用（合同价款）</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服务费用总价为：</w:t>
      </w:r>
      <w:r>
        <w:rPr>
          <w:rFonts w:ascii="宋体" w:hAnsi="宋体" w:cs="宋体"/>
          <w:color w:val="000000"/>
          <w:sz w:val="24"/>
          <w:u w:val="single"/>
        </w:rPr>
        <w:t>人民币（大写）  元（￥  元）</w:t>
      </w:r>
      <w:r>
        <w:rPr>
          <w:rFonts w:ascii="宋体" w:hAnsi="宋体" w:cs="宋体"/>
          <w:color w:val="000000"/>
          <w:sz w:val="24"/>
        </w:rPr>
        <w:t>。</w:t>
      </w:r>
    </w:p>
    <w:p>
      <w:pPr>
        <w:pStyle w:val="4"/>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付款方式</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首笔款：本合同签订后5个工作日支付</w:t>
      </w:r>
      <w:r>
        <w:rPr>
          <w:rFonts w:ascii="宋体" w:hAnsi="宋体" w:cs="宋体"/>
          <w:color w:val="000000"/>
          <w:sz w:val="24"/>
          <w:u w:val="single"/>
        </w:rPr>
        <w:t>人民币（大写）  元（￥  元）</w:t>
      </w:r>
      <w:r>
        <w:rPr>
          <w:rFonts w:ascii="宋体" w:hAnsi="宋体" w:cs="宋体"/>
          <w:color w:val="000000"/>
          <w:sz w:val="24"/>
        </w:rPr>
        <w:t>；</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尾款：乙方服务完成后的5个工作日内，甲方付清全部服务费用。</w:t>
      </w:r>
    </w:p>
    <w:p>
      <w:pPr>
        <w:pStyle w:val="4"/>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乙方指定收款账号：</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户名：</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账号：</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开户行：</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乙方未授权任何员工、第三方收款；付款方未向指定账号付款导致损失的，乙方不承担任何责任。</w:t>
      </w:r>
    </w:p>
    <w:p>
      <w:pPr>
        <w:pStyle w:val="4"/>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发票</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乙方应向甲方提供正规足额增值税专用发票。发票信息如下：</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公司名称：</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纳税人识别号：</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地址、电话：</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开户行及账号：</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货物或应税劳务名称：</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增值税率：</w:t>
      </w:r>
      <w:r>
        <w:rPr>
          <w:rFonts w:ascii="宋体" w:hAnsi="宋体" w:cs="宋体"/>
          <w:color w:val="000000"/>
          <w:sz w:val="24"/>
          <w:u w:val="single"/>
        </w:rPr>
        <w:t>  </w:t>
      </w:r>
    </w:p>
    <w:p>
      <w:pPr>
        <w:pStyle w:val="4"/>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差旅费用与其他费用</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乙方提供本次服务中涉及到的差旅、文印等其他成本支出，除本合同明确说明的以外，由乙方自行承担。</w:t>
      </w:r>
    </w:p>
    <w:p>
      <w:pPr>
        <w:pStyle w:val="3"/>
        <w:numPr>
          <w:ilvl w:val="0"/>
          <w:numId w:val="3"/>
        </w:numPr>
        <w:spacing w:before="0" w:beforeAutospacing="0" w:after="0" w:afterAutospacing="0" w:line="360" w:lineRule="auto"/>
        <w:rPr>
          <w:rFonts w:ascii="宋体" w:hAnsi="宋体" w:cs="宋体"/>
          <w:color w:val="000000"/>
        </w:rPr>
      </w:pPr>
      <w:r>
        <w:rPr>
          <w:rFonts w:ascii="宋体" w:hAnsi="宋体" w:cs="宋体"/>
          <w:sz w:val="28"/>
        </w:rPr>
        <w:t>服务内容与要求</w:t>
      </w:r>
    </w:p>
    <w:p>
      <w:pPr>
        <w:pStyle w:val="4"/>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乙方应按约定的要求提供咨询服务。</w:t>
      </w:r>
    </w:p>
    <w:p>
      <w:pPr>
        <w:pStyle w:val="4"/>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转包约定</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乙方必须自行完成本合同约定的主要工作，除部分辅助型工作以外，不得转交第三方完成。</w:t>
      </w:r>
    </w:p>
    <w:p>
      <w:pPr>
        <w:pStyle w:val="4"/>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甲方应向乙方提供本次服务所需的资料素材。</w:t>
      </w:r>
    </w:p>
    <w:p>
      <w:pPr>
        <w:pStyle w:val="4"/>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除本合同约定由甲方提供的以外，乙方提供服务所需的资料、设备、工具等应由乙方自行提供或承担。</w:t>
      </w:r>
    </w:p>
    <w:p>
      <w:pPr>
        <w:pStyle w:val="3"/>
        <w:numPr>
          <w:ilvl w:val="0"/>
          <w:numId w:val="4"/>
        </w:numPr>
        <w:spacing w:before="0" w:beforeAutospacing="0" w:after="0" w:afterAutospacing="0" w:line="360" w:lineRule="auto"/>
        <w:rPr>
          <w:rFonts w:ascii="宋体" w:hAnsi="宋体" w:cs="宋体"/>
          <w:color w:val="000000"/>
        </w:rPr>
      </w:pPr>
      <w:r>
        <w:rPr>
          <w:rFonts w:ascii="宋体" w:hAnsi="宋体" w:cs="宋体"/>
          <w:b/>
          <w:sz w:val="24"/>
        </w:rPr>
        <w:t>知识产权</w:t>
      </w:r>
    </w:p>
    <w:p>
      <w:pPr>
        <w:pStyle w:val="4"/>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甲方提交给乙方使用的素材与资料，其知识产权仍归甲方所有。除为本合同目的而使用之外，乙方不得复制、使用及提供给第三方。</w:t>
      </w:r>
    </w:p>
    <w:p>
      <w:pPr>
        <w:pStyle w:val="4"/>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乙方向甲方提交的工作成果的全部知识产权均归甲方所有；甲方有权自行决定发表、修改、使用等，相关收益归甲方所有。</w:t>
      </w:r>
    </w:p>
    <w:p>
      <w:pPr>
        <w:pStyle w:val="3"/>
        <w:numPr>
          <w:ilvl w:val="0"/>
          <w:numId w:val="5"/>
        </w:numPr>
        <w:spacing w:before="0" w:beforeAutospacing="0" w:after="0" w:afterAutospacing="0" w:line="360" w:lineRule="auto"/>
        <w:rPr>
          <w:rFonts w:ascii="宋体" w:hAnsi="宋体" w:cs="宋体"/>
          <w:color w:val="000000"/>
        </w:rPr>
      </w:pPr>
      <w:r>
        <w:rPr>
          <w:rFonts w:ascii="宋体" w:hAnsi="宋体" w:cs="宋体"/>
          <w:sz w:val="28"/>
        </w:rPr>
        <w:t>保密</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乙方保证对在讨论、签订、履行本合同过程中所获悉的属于甲方及甲方关联方的且无法自公开渠道的文件及资料（包括但不限于商业秘密、公司计划、运营活动、财务信息、技术信息、经营信息及其他商业秘密）予以保密。未经甲方同意，乙方不得超出本合同约定的目的和范围使用该商业秘密，不得向任何第三方泄露该商业秘密的全部或部分内容。</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上述保密义务，在本合同终止或解除之后仍需履行。</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本合同关于对保密信息的保护不适用于以下情形：</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（1）保密信息在披露给接收方之前，已经公开或能从公开领域获得；</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（2）在本合同约定的保密义务未被违反的前提下，保密信息已经公开或能从公开领域获得；</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3）接收方应法院或其它法律、行政管理部门要求披露保密信息（通过询问、要求资料或文件、传唤、民事或刑事调查或其他程序）。当出现此种情况时，接收方应及时通知提供方并做出必要说明，同时给予提供方合理的机会对披露内容和范围进行审阅，并允许提供方就该程序提出异议或寻求必要的救济；</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4）由于法定不可抗力因素，导致不能履行或不能完全履行本合同确定的保密义务时，甲乙双方相互不承担违约责任；在不可抗力影响消除后的合理时间内，一方或双方应当继续履行本协议。在上述情况发生时，接收方应在合理时间内向提供方发出通知，同时应当提供有效证据予以说明。</w:t>
      </w:r>
    </w:p>
    <w:p>
      <w:pPr>
        <w:pStyle w:val="3"/>
        <w:numPr>
          <w:ilvl w:val="0"/>
          <w:numId w:val="6"/>
        </w:numPr>
        <w:spacing w:before="0" w:beforeAutospacing="0" w:after="0" w:afterAutospacing="0" w:line="360" w:lineRule="auto"/>
        <w:rPr>
          <w:rFonts w:ascii="宋体" w:hAnsi="宋体" w:cs="宋体"/>
          <w:color w:val="000000"/>
        </w:rPr>
      </w:pPr>
      <w:r>
        <w:rPr>
          <w:rFonts w:ascii="宋体" w:hAnsi="宋体" w:cs="宋体"/>
          <w:sz w:val="28"/>
        </w:rPr>
        <w:t>双方关系</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独立关系</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本合同各方均为独立法人（或独立主体）。本协议的签订在甲方和乙方之间并不产生任何雇佣、代理、合伙关系，双方对外不产生连带、补充或类似责任。</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甲方与乙方及乙方服务人员之间不成立雇佣、劳务派遣或其他法律关系；乙方应依法自行向乙方服务人员承担用人单位的义务。</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如乙方服务人员向甲方索赔或追究其他责任，甲方有权向乙方追偿。</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乙方及乙方服务人员在服务过程中如出现人身、财产损害或造成第三方损害，应由乙方自行承担责任。</w:t>
      </w:r>
    </w:p>
    <w:p>
      <w:pPr>
        <w:pStyle w:val="3"/>
        <w:numPr>
          <w:ilvl w:val="0"/>
          <w:numId w:val="7"/>
        </w:numPr>
        <w:spacing w:before="0" w:beforeAutospacing="0" w:after="0" w:afterAutospacing="0" w:line="360" w:lineRule="auto"/>
        <w:rPr>
          <w:rFonts w:ascii="宋体" w:hAnsi="宋体" w:cs="宋体"/>
          <w:color w:val="000000"/>
        </w:rPr>
      </w:pPr>
      <w:r>
        <w:rPr>
          <w:rFonts w:ascii="宋体" w:hAnsi="宋体" w:cs="宋体"/>
          <w:sz w:val="28"/>
        </w:rPr>
        <w:t>甲方其他权利义务</w:t>
      </w:r>
    </w:p>
    <w:p>
      <w:pPr>
        <w:pStyle w:val="4"/>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甲方应按本合同约定向乙方支付费用。</w:t>
      </w:r>
    </w:p>
    <w:p>
      <w:pPr>
        <w:pStyle w:val="3"/>
        <w:numPr>
          <w:ilvl w:val="0"/>
          <w:numId w:val="8"/>
        </w:numPr>
        <w:spacing w:before="0" w:beforeAutospacing="0" w:after="0" w:afterAutospacing="0" w:line="360" w:lineRule="auto"/>
        <w:rPr>
          <w:rFonts w:ascii="宋体" w:hAnsi="宋体" w:cs="宋体"/>
          <w:color w:val="000000"/>
        </w:rPr>
      </w:pPr>
      <w:r>
        <w:rPr>
          <w:rFonts w:ascii="宋体" w:hAnsi="宋体" w:cs="宋体"/>
          <w:sz w:val="28"/>
        </w:rPr>
        <w:t>乙方其他权利义务</w:t>
      </w:r>
    </w:p>
    <w:p>
      <w:pPr>
        <w:pStyle w:val="4"/>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乙方应按本合同约定向甲方提供服务。</w:t>
      </w:r>
    </w:p>
    <w:p>
      <w:pPr>
        <w:pStyle w:val="3"/>
        <w:numPr>
          <w:ilvl w:val="0"/>
          <w:numId w:val="9"/>
        </w:numPr>
        <w:spacing w:before="0" w:beforeAutospacing="0" w:after="0" w:afterAutospacing="0" w:line="360" w:lineRule="auto"/>
        <w:rPr>
          <w:rFonts w:ascii="宋体" w:hAnsi="宋体" w:cs="宋体"/>
          <w:color w:val="000000"/>
        </w:rPr>
      </w:pPr>
      <w:r>
        <w:rPr>
          <w:rFonts w:ascii="宋体" w:hAnsi="宋体" w:cs="宋体"/>
          <w:sz w:val="28"/>
        </w:rPr>
        <w:t>陈述与保证</w:t>
      </w:r>
    </w:p>
    <w:p>
      <w:pPr>
        <w:pStyle w:val="4"/>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本合同各方均向其他方承诺：</w:t>
      </w:r>
    </w:p>
    <w:p>
      <w:pPr>
        <w:pStyle w:val="4"/>
        <w:numPr>
          <w:ilvl w:val="2"/>
          <w:numId w:val="9"/>
        </w:numPr>
        <w:spacing w:before="0" w:beforeAutospacing="0" w:after="0" w:afterAutospacing="0" w:line="360" w:lineRule="auto"/>
        <w:rPr>
          <w:rFonts w:ascii="宋体" w:hAnsi="宋体" w:cs="宋体"/>
          <w:color w:val="000000"/>
        </w:rPr>
      </w:pPr>
      <w:r>
        <w:rPr>
          <w:rFonts w:ascii="宋体" w:hAnsi="宋体" w:cs="宋体"/>
          <w:color w:val="000000"/>
          <w:sz w:val="24"/>
        </w:rPr>
        <w:t>除本合同明确约定的以外，该方拥有签订和履行本合同全部义务所必需的所有合法权利以及所有内部和外部的批准、授权和许可，包括但不限于法律及公司章程规定的股东会、董事会批准。</w:t>
      </w:r>
    </w:p>
    <w:p>
      <w:pPr>
        <w:pStyle w:val="4"/>
        <w:numPr>
          <w:ilvl w:val="2"/>
          <w:numId w:val="9"/>
        </w:numPr>
        <w:spacing w:before="0" w:beforeAutospacing="0" w:after="0" w:afterAutospacing="0" w:line="360" w:lineRule="auto"/>
        <w:rPr>
          <w:rFonts w:ascii="宋体" w:hAnsi="宋体" w:cs="宋体"/>
          <w:color w:val="000000"/>
        </w:rPr>
      </w:pPr>
      <w:r>
        <w:rPr>
          <w:rFonts w:ascii="宋体" w:hAnsi="宋体" w:cs="宋体"/>
          <w:color w:val="000000"/>
          <w:sz w:val="24"/>
        </w:rPr>
        <w:t>该方提交的文件、资料等均是真实、全面和有效的。</w:t>
      </w:r>
    </w:p>
    <w:p>
      <w:pPr>
        <w:pStyle w:val="4"/>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甲方承诺：</w:t>
      </w:r>
    </w:p>
    <w:p>
      <w:pPr>
        <w:pStyle w:val="4"/>
        <w:numPr>
          <w:ilvl w:val="2"/>
          <w:numId w:val="9"/>
        </w:numPr>
        <w:spacing w:before="0" w:beforeAutospacing="0" w:after="0" w:afterAutospacing="0" w:line="360" w:lineRule="auto"/>
        <w:rPr>
          <w:rFonts w:ascii="宋体" w:hAnsi="宋体" w:cs="宋体"/>
          <w:color w:val="000000"/>
        </w:rPr>
      </w:pPr>
      <w:r>
        <w:rPr>
          <w:rFonts w:ascii="宋体" w:hAnsi="宋体" w:cs="宋体"/>
          <w:color w:val="000000"/>
          <w:sz w:val="24"/>
        </w:rPr>
        <w:t>不得要求乙方提供违法的服务，不得利用乙方服务从事违法活动。</w:t>
      </w:r>
    </w:p>
    <w:p>
      <w:pPr>
        <w:pStyle w:val="4"/>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乙方承诺：</w:t>
      </w:r>
    </w:p>
    <w:p>
      <w:pPr>
        <w:pStyle w:val="4"/>
        <w:numPr>
          <w:ilvl w:val="2"/>
          <w:numId w:val="9"/>
        </w:numPr>
        <w:spacing w:before="0" w:beforeAutospacing="0" w:after="0" w:afterAutospacing="0" w:line="360" w:lineRule="auto"/>
        <w:rPr>
          <w:rFonts w:ascii="宋体" w:hAnsi="宋体" w:cs="宋体"/>
          <w:color w:val="000000"/>
        </w:rPr>
      </w:pPr>
      <w:r>
        <w:rPr>
          <w:rFonts w:ascii="宋体" w:hAnsi="宋体" w:cs="宋体"/>
          <w:color w:val="000000"/>
          <w:sz w:val="24"/>
        </w:rPr>
        <w:t>乙方及乙方服务人员具备提供本合同约定服务的资质与条件。</w:t>
      </w:r>
    </w:p>
    <w:p>
      <w:pPr>
        <w:pStyle w:val="4"/>
        <w:numPr>
          <w:ilvl w:val="2"/>
          <w:numId w:val="9"/>
        </w:numPr>
        <w:spacing w:before="0" w:beforeAutospacing="0" w:after="0" w:afterAutospacing="0" w:line="360" w:lineRule="auto"/>
        <w:rPr>
          <w:rFonts w:ascii="宋体" w:hAnsi="宋体" w:cs="宋体"/>
          <w:color w:val="000000"/>
        </w:rPr>
      </w:pPr>
      <w:r>
        <w:rPr>
          <w:rFonts w:ascii="宋体" w:hAnsi="宋体" w:cs="宋体"/>
          <w:color w:val="000000"/>
          <w:sz w:val="24"/>
        </w:rPr>
        <w:t>安全、专业的提供服务。</w:t>
      </w:r>
    </w:p>
    <w:p>
      <w:pPr>
        <w:pStyle w:val="3"/>
        <w:numPr>
          <w:ilvl w:val="0"/>
          <w:numId w:val="10"/>
        </w:numPr>
        <w:spacing w:before="0" w:beforeAutospacing="0" w:after="0" w:afterAutospacing="0" w:line="360" w:lineRule="auto"/>
        <w:rPr>
          <w:rFonts w:ascii="宋体" w:hAnsi="宋体" w:cs="宋体"/>
          <w:color w:val="000000"/>
        </w:rPr>
      </w:pPr>
      <w:r>
        <w:rPr>
          <w:rFonts w:ascii="宋体" w:hAnsi="宋体" w:cs="宋体"/>
          <w:sz w:val="28"/>
        </w:rPr>
        <w:t>合同解除</w:t>
      </w:r>
    </w:p>
    <w:p>
      <w:pPr>
        <w:pStyle w:val="4"/>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任何一方均不得无故解除本合同；双方另有约定的除外。</w:t>
      </w:r>
    </w:p>
    <w:p>
      <w:pPr>
        <w:pStyle w:val="4"/>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双方协商一致可解除本合同。</w:t>
      </w:r>
    </w:p>
    <w:p>
      <w:pPr>
        <w:pStyle w:val="3"/>
        <w:numPr>
          <w:ilvl w:val="0"/>
          <w:numId w:val="11"/>
        </w:numPr>
        <w:spacing w:before="0" w:beforeAutospacing="0" w:after="0" w:afterAutospacing="0" w:line="360" w:lineRule="auto"/>
        <w:rPr>
          <w:rFonts w:ascii="宋体" w:hAnsi="宋体" w:cs="宋体"/>
          <w:color w:val="000000"/>
        </w:rPr>
      </w:pPr>
      <w:r>
        <w:rPr>
          <w:rFonts w:ascii="宋体" w:hAnsi="宋体" w:cs="宋体"/>
          <w:b/>
          <w:sz w:val="24"/>
        </w:rPr>
        <w:t>违约责任</w:t>
      </w:r>
    </w:p>
    <w:p>
      <w:pPr>
        <w:pStyle w:val="4"/>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甲方逾期付款的，每逾期一日，应按逾期金额的</w:t>
      </w:r>
      <w:r>
        <w:rPr>
          <w:rFonts w:ascii="宋体" w:hAnsi="宋体" w:cs="宋体"/>
          <w:color w:val="000000"/>
          <w:sz w:val="24"/>
          <w:u w:val="single"/>
        </w:rPr>
        <w:t>5‱（万分之五）</w:t>
      </w:r>
      <w:r>
        <w:rPr>
          <w:rFonts w:ascii="宋体" w:hAnsi="宋体" w:cs="宋体"/>
          <w:color w:val="000000"/>
          <w:sz w:val="24"/>
        </w:rPr>
        <w:t>向乙方支付违约金。</w:t>
      </w:r>
    </w:p>
    <w:p>
      <w:pPr>
        <w:pStyle w:val="4"/>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乙方未按约定提供服务的，甲方有权适当减免服务价款、要求乙方赔偿损失。</w:t>
      </w:r>
    </w:p>
    <w:p>
      <w:pPr>
        <w:pStyle w:val="4"/>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任何一方违反本合同其他约定的，应赔偿对方全部损失。</w:t>
      </w:r>
    </w:p>
    <w:p>
      <w:pPr>
        <w:pStyle w:val="3"/>
        <w:numPr>
          <w:ilvl w:val="0"/>
          <w:numId w:val="12"/>
        </w:numPr>
        <w:spacing w:before="0" w:beforeAutospacing="0" w:after="0" w:afterAutospacing="0" w:line="360" w:lineRule="auto"/>
        <w:rPr>
          <w:rFonts w:ascii="宋体" w:hAnsi="宋体" w:cs="宋体"/>
          <w:color w:val="000000"/>
        </w:rPr>
      </w:pPr>
      <w:r>
        <w:rPr>
          <w:rFonts w:ascii="宋体" w:hAnsi="宋体" w:cs="宋体"/>
          <w:sz w:val="28"/>
        </w:rPr>
        <w:t>其他约定</w:t>
      </w:r>
    </w:p>
    <w:p>
      <w:pPr>
        <w:pStyle w:val="4"/>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不可抗力</w:t>
      </w:r>
    </w:p>
    <w:p>
      <w:pPr>
        <w:pStyle w:val="4"/>
        <w:numPr>
          <w:ilvl w:val="2"/>
          <w:numId w:val="12"/>
        </w:numPr>
        <w:spacing w:before="0" w:beforeAutospacing="0" w:after="0" w:afterAutospacing="0" w:line="360" w:lineRule="auto"/>
        <w:rPr>
          <w:rFonts w:ascii="宋体" w:hAnsi="宋体" w:cs="宋体"/>
          <w:color w:val="000000"/>
        </w:rPr>
      </w:pPr>
      <w:r>
        <w:rPr>
          <w:rFonts w:ascii="宋体" w:hAnsi="宋体" w:cs="宋体"/>
          <w:color w:val="000000"/>
          <w:sz w:val="24"/>
        </w:rPr>
        <w:t>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pStyle w:val="4"/>
        <w:numPr>
          <w:ilvl w:val="2"/>
          <w:numId w:val="12"/>
        </w:numPr>
        <w:spacing w:before="0" w:beforeAutospacing="0" w:after="0" w:afterAutospacing="0" w:line="360" w:lineRule="auto"/>
        <w:rPr>
          <w:rFonts w:ascii="宋体" w:hAnsi="宋体" w:cs="宋体"/>
          <w:color w:val="000000"/>
        </w:rPr>
      </w:pPr>
      <w:r>
        <w:rPr>
          <w:rFonts w:ascii="宋体" w:hAnsi="宋体" w:cs="宋体"/>
          <w:color w:val="000000"/>
          <w:sz w:val="24"/>
        </w:rPr>
        <w:t>不可抗力的后果：</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（1）如果发生不可抗力事件，影响一方履行其在本合同项下的义务，则在不可抗力造成的延误期内中止履行，而不视为违约。</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（2）宣称发生不可抗力的一方应迅速书面通知其他各方，并在其后的十五(15)天内提供证明不可抗力发生及其持续时间的足够证据。</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（3）如果发生不可抗力事件，各方应立即互相协商，以找到公平的解决办法，并且应尽一切合理努力将不可抗力的影响减少到最低限度。</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（4）金钱债务的迟延责任不得因不可抗力而免除。</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（5）迟延履行期间发生的不可抗力不具有免责效力。</w:t>
      </w:r>
    </w:p>
    <w:p>
      <w:pPr>
        <w:pStyle w:val="4"/>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部分无效处理</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如任何法院或有权机关认为本合同的任何部分无效、不合法或不可执行，则该部分不应被认为构成本合同的一部分，但不应影响本合同其余部分的合法有效性及可执行性。</w:t>
      </w:r>
    </w:p>
    <w:p>
      <w:pPr>
        <w:pStyle w:val="4"/>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不放弃权利</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除非另有约定，任何一方未能行使或迟延行使其在本合同项下的任何权利，不得被视为其放弃行使该等权利，且任何权利的任何单独或部分行使亦不得妨碍该等权利的进一步行使或其他任何权利的行使。一方在任何时候放弃追究其他各方违反本合同任何条款或规定的违约行为，不得被视为该方放弃追究其他各方今后的违约行为，且不得被视为该方放弃其在该等规定项下的权利或其在本合同项下的其他任何权利。</w:t>
      </w:r>
    </w:p>
    <w:p>
      <w:pPr>
        <w:pStyle w:val="4"/>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标题不解释</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本协议的不同条款和分条款的标题与编号，仅供查阅方便之用，不构成本协议的一部分，不作为解释本协议任何条款或权利义务的依据。</w:t>
      </w:r>
    </w:p>
    <w:p>
      <w:pPr>
        <w:pStyle w:val="3"/>
        <w:numPr>
          <w:ilvl w:val="0"/>
          <w:numId w:val="13"/>
        </w:numPr>
        <w:spacing w:before="0" w:beforeAutospacing="0" w:after="0" w:afterAutospacing="0" w:line="360" w:lineRule="auto"/>
        <w:rPr>
          <w:rFonts w:ascii="宋体" w:hAnsi="宋体" w:cs="宋体"/>
          <w:color w:val="000000"/>
        </w:rPr>
      </w:pPr>
      <w:r>
        <w:rPr>
          <w:rFonts w:ascii="宋体" w:hAnsi="宋体" w:cs="宋体"/>
          <w:b/>
          <w:sz w:val="28"/>
        </w:rPr>
        <w:t>合同联系方式</w:t>
      </w:r>
    </w:p>
    <w:p>
      <w:pPr>
        <w:pStyle w:val="4"/>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为更好的履行本合同，双方提供如下联系方式：</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（1）甲方联系方式</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（2）乙方联系方式</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4"/>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通过电子邮箱及其它电子方式送达时，发出之日即视为有效送达。</w:t>
      </w:r>
    </w:p>
    <w:p>
      <w:pPr>
        <w:pStyle w:val="4"/>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通过快递等方式送达时，对方签收之日视为有效送达；对方拒收或退回的，视为签收。</w:t>
      </w:r>
    </w:p>
    <w:p>
      <w:pPr>
        <w:pStyle w:val="4"/>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上述联系方式同时作为有效司法送达地址。</w:t>
      </w:r>
    </w:p>
    <w:p>
      <w:pPr>
        <w:pStyle w:val="4"/>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一方变更联系方式，应以书面形式通知对方；否则，该联系方式仍视为有效，由未通知方承担由此而引起的相关责任。</w:t>
      </w:r>
    </w:p>
    <w:p>
      <w:pPr>
        <w:pStyle w:val="4"/>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本联系方式条款为独立条款，不受合同整体或其他条款的效力影响，始终有效。</w:t>
      </w:r>
    </w:p>
    <w:p>
      <w:pPr>
        <w:pStyle w:val="3"/>
        <w:numPr>
          <w:ilvl w:val="0"/>
          <w:numId w:val="14"/>
        </w:numPr>
        <w:spacing w:before="0" w:beforeAutospacing="0" w:after="0" w:afterAutospacing="0" w:line="360" w:lineRule="auto"/>
        <w:rPr>
          <w:rFonts w:ascii="宋体" w:hAnsi="宋体" w:cs="宋体"/>
          <w:color w:val="000000"/>
        </w:rPr>
      </w:pPr>
      <w:r>
        <w:rPr>
          <w:rFonts w:ascii="宋体" w:hAnsi="宋体" w:cs="宋体"/>
          <w:sz w:val="28"/>
        </w:rPr>
        <w:t>争议解决</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因本合同引起的或与本合同有关的任何争议，由合同各方协商解决，也可由有关部门调解。协商或调解不成的，应向</w:t>
      </w:r>
      <w:r>
        <w:rPr>
          <w:rFonts w:ascii="宋体" w:hAnsi="宋体" w:cs="宋体"/>
          <w:color w:val="000000"/>
          <w:sz w:val="24"/>
          <w:u w:val="single"/>
        </w:rPr>
        <w:t>  所在地</w:t>
      </w:r>
      <w:r>
        <w:rPr>
          <w:rFonts w:ascii="宋体" w:hAnsi="宋体" w:cs="宋体"/>
          <w:color w:val="000000"/>
          <w:sz w:val="24"/>
        </w:rPr>
        <w:t>有管辖权的人民法院起诉。</w:t>
      </w:r>
    </w:p>
    <w:p>
      <w:pPr>
        <w:pStyle w:val="3"/>
        <w:numPr>
          <w:ilvl w:val="0"/>
          <w:numId w:val="15"/>
        </w:numPr>
        <w:spacing w:before="0" w:beforeAutospacing="0" w:after="0" w:afterAutospacing="0" w:line="360" w:lineRule="auto"/>
        <w:rPr>
          <w:rFonts w:ascii="宋体" w:hAnsi="宋体" w:cs="宋体"/>
          <w:color w:val="000000"/>
        </w:rPr>
      </w:pPr>
      <w:r>
        <w:rPr>
          <w:rFonts w:ascii="宋体" w:hAnsi="宋体" w:cs="宋体"/>
          <w:sz w:val="28"/>
        </w:rPr>
        <w:t>附则</w:t>
      </w:r>
    </w:p>
    <w:p>
      <w:pPr>
        <w:pStyle w:val="4"/>
        <w:numPr>
          <w:ilvl w:val="1"/>
          <w:numId w:val="15"/>
        </w:numPr>
        <w:spacing w:before="0" w:beforeAutospacing="0" w:after="0" w:afterAutospacing="0" w:line="360" w:lineRule="auto"/>
        <w:rPr>
          <w:rFonts w:ascii="宋体" w:hAnsi="宋体" w:cs="宋体"/>
          <w:color w:val="000000"/>
        </w:rPr>
      </w:pPr>
      <w:r>
        <w:rPr>
          <w:rFonts w:ascii="宋体" w:hAnsi="宋体" w:cs="宋体"/>
          <w:color w:val="000000"/>
          <w:sz w:val="24"/>
        </w:rPr>
        <w:t>本合同一式二份，合同各方各执一份。各份合同文本具有同等法律效力。</w:t>
      </w:r>
    </w:p>
    <w:p>
      <w:pPr>
        <w:pStyle w:val="4"/>
        <w:numPr>
          <w:ilvl w:val="1"/>
          <w:numId w:val="15"/>
        </w:numPr>
        <w:spacing w:before="0" w:beforeAutospacing="0" w:after="0" w:afterAutospacing="0" w:line="360" w:lineRule="auto"/>
        <w:rPr>
          <w:rFonts w:ascii="宋体" w:hAnsi="宋体" w:cs="宋体"/>
          <w:color w:val="000000"/>
        </w:rPr>
      </w:pPr>
      <w:r>
        <w:rPr>
          <w:rFonts w:ascii="宋体" w:hAnsi="宋体" w:cs="宋体"/>
          <w:color w:val="000000"/>
          <w:sz w:val="24"/>
        </w:rPr>
        <w:t>本合同经各方签名或盖章后生效。</w:t>
      </w:r>
    </w:p>
    <w:p>
      <w:pPr>
        <w:pStyle w:val="4"/>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（以下无合同正文）</w:t>
      </w:r>
    </w:p>
    <w:p>
      <w:pPr>
        <w:pStyle w:val="4"/>
        <w:spacing w:before="0" w:beforeAutospacing="0" w:after="0" w:afterAutospacing="0" w:line="360" w:lineRule="auto"/>
        <w:rPr>
          <w:rFonts w:ascii="宋体" w:hAnsi="宋体" w:cs="宋体"/>
          <w:color w:val="000000"/>
          <w:sz w:val="24"/>
        </w:rPr>
      </w:pP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签订时间：    年    月    日</w:t>
      </w:r>
    </w:p>
    <w:p>
      <w:pPr>
        <w:pStyle w:val="4"/>
        <w:spacing w:before="0" w:beforeAutospacing="0" w:after="0" w:afterAutospacing="0" w:line="360" w:lineRule="auto"/>
        <w:rPr>
          <w:rFonts w:ascii="宋体" w:hAnsi="宋体" w:cs="宋体"/>
          <w:color w:val="000000"/>
          <w:sz w:val="24"/>
        </w:rPr>
      </w:pP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甲方（盖章）：</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4"/>
        <w:spacing w:before="0" w:beforeAutospacing="0" w:after="0" w:afterAutospacing="0" w:line="360" w:lineRule="auto"/>
        <w:rPr>
          <w:rFonts w:ascii="宋体" w:hAnsi="宋体" w:cs="宋体"/>
          <w:color w:val="000000"/>
          <w:sz w:val="24"/>
        </w:rPr>
      </w:pP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乙方（签名）：</w:t>
      </w:r>
    </w:p>
    <w:p>
      <w:pPr>
        <w:pStyle w:val="4"/>
        <w:spacing w:before="0" w:beforeAutospacing="0" w:after="0" w:afterAutospacing="0" w:line="360" w:lineRule="auto"/>
        <w:rPr>
          <w:rFonts w:ascii="宋体" w:hAnsi="宋体" w:cs="宋体"/>
          <w:color w:val="000000"/>
          <w:sz w:val="24"/>
        </w:rPr>
      </w:pP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B5E306ED"/>
    <w:multiLevelType w:val="multilevel"/>
    <w:tmpl w:val="B5E306ED"/>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BF205925"/>
    <w:multiLevelType w:val="multilevel"/>
    <w:tmpl w:val="BF205925"/>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C8879AEF"/>
    <w:multiLevelType w:val="multilevel"/>
    <w:tmpl w:val="C8879AEF"/>
    <w:lvl w:ilvl="0" w:tentative="0">
      <w:start w:val="1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CF092B84"/>
    <w:multiLevelType w:val="multilevel"/>
    <w:tmpl w:val="CF092B84"/>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F4B5D9F5"/>
    <w:multiLevelType w:val="multilevel"/>
    <w:tmpl w:val="F4B5D9F5"/>
    <w:lvl w:ilvl="0" w:tentative="0">
      <w:start w:val="1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0053208E"/>
    <w:multiLevelType w:val="multilevel"/>
    <w:tmpl w:val="0053208E"/>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0248C179"/>
    <w:multiLevelType w:val="multilevel"/>
    <w:tmpl w:val="0248C179"/>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03D62ECE"/>
    <w:multiLevelType w:val="multilevel"/>
    <w:tmpl w:val="03D62ECE"/>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25B654F3"/>
    <w:multiLevelType w:val="multilevel"/>
    <w:tmpl w:val="25B654F3"/>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2A8F537B"/>
    <w:multiLevelType w:val="multilevel"/>
    <w:tmpl w:val="2A8F537B"/>
    <w:lvl w:ilvl="0" w:tentative="0">
      <w:start w:val="1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4D4DC07F"/>
    <w:multiLevelType w:val="multilevel"/>
    <w:tmpl w:val="4D4DC07F"/>
    <w:lvl w:ilvl="0" w:tentative="0">
      <w:start w:val="1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2">
    <w:nsid w:val="59ADCABA"/>
    <w:multiLevelType w:val="multilevel"/>
    <w:tmpl w:val="59ADCABA"/>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3">
    <w:nsid w:val="5A241D34"/>
    <w:multiLevelType w:val="multilevel"/>
    <w:tmpl w:val="5A241D34"/>
    <w:lvl w:ilvl="0" w:tentative="0">
      <w:start w:val="1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4">
    <w:nsid w:val="72183CF9"/>
    <w:multiLevelType w:val="multilevel"/>
    <w:tmpl w:val="72183CF9"/>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6"/>
  </w:num>
  <w:num w:numId="2">
    <w:abstractNumId w:val="4"/>
  </w:num>
  <w:num w:numId="3">
    <w:abstractNumId w:val="12"/>
  </w:num>
  <w:num w:numId="4">
    <w:abstractNumId w:val="2"/>
  </w:num>
  <w:num w:numId="5">
    <w:abstractNumId w:val="1"/>
  </w:num>
  <w:num w:numId="6">
    <w:abstractNumId w:val="8"/>
  </w:num>
  <w:num w:numId="7">
    <w:abstractNumId w:val="9"/>
  </w:num>
  <w:num w:numId="8">
    <w:abstractNumId w:val="14"/>
  </w:num>
  <w:num w:numId="9">
    <w:abstractNumId w:val="7"/>
  </w:num>
  <w:num w:numId="10">
    <w:abstractNumId w:val="0"/>
  </w:num>
  <w:num w:numId="11">
    <w:abstractNumId w:val="10"/>
  </w:num>
  <w:num w:numId="12">
    <w:abstractNumId w:val="13"/>
  </w:num>
  <w:num w:numId="13">
    <w:abstractNumId w:val="3"/>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0"/>
  <w:compat>
    <w:useFELayout/>
    <w:compatSetting w:name="compatibilityMode" w:uri="http://schemas.microsoft.com/office/word" w:val="15"/>
  </w:compat>
  <w:rsids>
    <w:rsidRoot w:val="00000000"/>
    <w:rsid w:val="3BD257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3"/>
    <w:basedOn w:val="1"/>
    <w:next w:val="1"/>
    <w:qFormat/>
    <w:uiPriority w:val="9"/>
    <w:pPr>
      <w:keepLines/>
      <w:spacing w:before="280" w:beforeAutospacing="0" w:after="280" w:afterAutospacing="0"/>
      <w:outlineLvl w:val="1"/>
    </w:pPr>
    <w:rPr>
      <w:b/>
      <w:color w:val="000000"/>
      <w:sz w:val="27"/>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99"/>
    <w:pPr>
      <w:spacing w:before="100" w:beforeAutospacing="1" w:after="100" w:afterAutospacing="1"/>
    </w:pPr>
  </w:style>
  <w:style w:type="table" w:customStyle="1" w:styleId="7">
    <w:name w:val="Table Normal"/>
    <w:qFormat/>
    <w:uiPriority w:val="59"/>
    <w:tblPr>
      <w:tblCellMar>
        <w:top w:w="0" w:type="dxa"/>
        <w:left w:w="108" w:type="dxa"/>
        <w:bottom w:w="0" w:type="dxa"/>
        <w:right w:w="108" w:type="dxa"/>
      </w:tblCellMar>
    </w:tblPr>
  </w:style>
  <w:style w:type="paragraph" w:customStyle="1" w:styleId="8">
    <w:name w:val="font-fangsong *"/>
    <w:basedOn w:val="1"/>
    <w:uiPriority w:val="0"/>
    <w:pPr>
      <w:spacing w:before="100" w:beforeAutospacing="1" w:after="100" w:afterAutospacing="1"/>
    </w:pPr>
    <w:rPr>
      <w:rFonts w:ascii="Simfang" w:hAnsi="Simfang" w:cs="Simfang"/>
    </w:rPr>
  </w:style>
  <w:style w:type="paragraph" w:customStyle="1" w:styleId="9">
    <w:name w:val="font-song *"/>
    <w:basedOn w:val="1"/>
    <w:uiPriority w:val="0"/>
    <w:pPr>
      <w:spacing w:before="100" w:beforeAutospacing="1" w:after="100" w:afterAutospacing="1"/>
    </w:pPr>
    <w:rPr>
      <w:rFonts w:ascii="宋体" w:hAnsi="宋体" w:cs="宋体"/>
    </w:rPr>
  </w:style>
  <w:style w:type="paragraph" w:customStyle="1" w:styleId="10">
    <w:name w:val="font-yahei *"/>
    <w:basedOn w:val="1"/>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2022-07-25T05:56:39Z</dcterms:created>
  <dc:creator>法天使</dc:creator>
  <cp:keywords>一般咨询顾问、贯标服务;评估、咨询、策划、信息服务;常见法律关系;咨询、技术、提供智力成果型;一次服务;承揽/委托/劳务/服务</cp:keywords>
  <cp:lastModifiedBy>万律</cp:lastModifiedBy>
  <dcterms:modified xsi:type="dcterms:W3CDTF">2022-07-25T05:56:45Z</dcterms:modified>
  <dc:title>咨询服务合同（简单版）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DE9DD3B901DF486EA0E8C80CFFB07966</vt:lpwstr>
  </property>
</Properties>
</file>