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设备销售合同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甲方（买方）：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统一社会信用代码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地址：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乙方（卖方）：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统一社会信用代码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 </w:t>
      </w:r>
    </w:p>
    <w:p>
      <w:pPr>
        <w:pStyle w:val="4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依照《中华人民共和国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民法典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》及其他有关法律、行政法规，遵循平等、自愿、公平和诚实信用的原则，就设备销售事项协商一致，订立本合同。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一、合同标的</w:t>
      </w: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1.产品的名称：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2.品种：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bookmarkStart w:id="0" w:name="_GoBack"/>
      <w:bookmarkEnd w:id="0"/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3.规格：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4.价格：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二、产品的技术标准（包括质量要求）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1.必须符合中华人民共和国国家标准及行业标准。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2.必须符合设计要求。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3.必须满足正常的使用要求。 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三、产品的数量和计量单位、计量方法</w:t>
      </w: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1.产品的数量：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2.计量单位、计量方法：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3.产品交货数量的正负尾差、合理磅差和在途自然减（增）量规定及计算方法：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四、包装、装运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1.货物包装（指外包装及必须的内包装）必须与运输方式相适应，由于不适当包装原因，致使货物在运输过程中有任何损坏由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  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方负责，并承担由此产生的相应合同责任。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2.包装应足以承受整个运输、转运、装卸、储存等过程中各种破坏因素可能造成的影响，充分考虑到运输途中的各种情况（如暴露于恶劣气候等）和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地区的潮湿气候特点，以及露天存放的需要。 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五、产品的交货单位、时间、方法、运输方式、到货地点</w:t>
      </w: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1.产品的交货单位：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2.交货方法：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（1）乙方送货。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（2）乙方代运（乙方代办运输，应充分考虑甲方的要求，商定合理的运输路线和运输工具）。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（3）甲方自提自运。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3.交货时间：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4.运输方式：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5.到货地点：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6.接货单位（或接货人）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六、付款方式</w:t>
      </w: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1.本合同签订后，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 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日内甲方向乙方支付合同价款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%的定金。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2.合同货物全部到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交货地点后，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按合同进行验收，验收合格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 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日内付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%。 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七、验收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1.到货验收甲方应当在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个工作日内完成，验收合格后在验收单上签署验收合格字样，逾期验收视为验收合格。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2.甲方在验收中发现货物质量不符合合同要求和验收标准或有异议时，应及时通知乙方，乙方应在接到通知后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天内给予答复，并负责处理，若需送法定质检部门检验，检验费用由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责任方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承担。如发现货物质量严重不符合质量要求的，甲方可通知乙方停止供货。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八、对产品提出异议的时间和办法</w:t>
      </w: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1.甲方在验收中，如果发现产品的品种、型号、规格和质量不合规定，应一面妥为保管，一面在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天内向乙方提出书面异议。在托收承付期内，甲方有权拒付不符合合同规定部分的货款。甲方怠于通知或者自标的物收到之日起过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年内未通知乙方的，视为产品合乎规定。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2.甲方因使用、保管、保养不善等造成产品质量下降的，不得提出异议。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3.乙方在接到甲方书面异议后，应在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天内（另有规定或当事人另行商定期限者除外）负责处理，否则，即视为默认甲方提出的异议和处理意见。 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九、违约责任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294" w:lineRule="atLeast"/>
        <w:ind w:left="0"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color w:val="000000"/>
          <w:sz w:val="28"/>
          <w:szCs w:val="28"/>
        </w:rPr>
        <w:t>甲方逾期付款的，应按照每日</w:t>
      </w:r>
      <w:r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  <w:t>万分之四</w:t>
      </w:r>
      <w:r>
        <w:rPr>
          <w:rFonts w:hint="eastAsia" w:ascii="仿宋" w:hAnsi="仿宋" w:eastAsia="仿宋" w:cs="仿宋"/>
          <w:i w:val="0"/>
          <w:color w:val="000000"/>
          <w:sz w:val="28"/>
          <w:szCs w:val="28"/>
        </w:rPr>
        <w:t>的比例向乙方偿付逾期付款的违约金；甲方违反合同规定拒绝接货的，应当承担由此对乙方造成的损失</w:t>
      </w:r>
      <w:r>
        <w:rPr>
          <w:rFonts w:hint="eastAsia" w:ascii="仿宋" w:hAnsi="仿宋" w:eastAsia="仿宋" w:cs="仿宋"/>
          <w:i w:val="0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  <w:t>并承担违约责任，向甲方支付     元违约金</w:t>
      </w:r>
      <w:r>
        <w:rPr>
          <w:rFonts w:hint="eastAsia" w:ascii="仿宋" w:hAnsi="仿宋" w:eastAsia="仿宋" w:cs="仿宋"/>
          <w:i w:val="0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 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十、不可抗力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不可抗力定义：指在本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签署后发生的、本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署时不能预见的、其发生与后果是无法避免或克服的、妨碍任何一方全部或部分履约的所有事件。上述事件包括地震、台风、水灾、火灾、战争、国际或国内运输中断、流行病、罢工，以及根据中国法律或一般国际商业惯例认作不可抗力的其他事件。一方缺少资金非为不可抗力事件。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不可抗力的后果：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1.如果发生不可抗力事件，影响一方履行其在本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项下的义务，则在不可抗力造成的延误期内中止履行，而不视为违约。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2.宣称发生不可抗力的一方应迅速书面通知其他各方，并在其后的十五（15）天内提供证明不可抗力发生及其持续时间的足够证据。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3.如果发生不可抗力事件，各方应立即互相协商，以找到公平的解决办法，并且应尽一切合理努力将不可抗力的影响减少到最低限度。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4.金钱债务的迟延责任不得因不可抗力而免除。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5.迟延履行期间发生的不可抗力不具有免责效力。</w:t>
      </w:r>
    </w:p>
    <w:p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十一、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通知条款</w:t>
      </w:r>
    </w:p>
    <w:p>
      <w:pPr>
        <w:pStyle w:val="4"/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  <w:t>1.双方各指定以下人员负责联系本合同相关事项：</w:t>
      </w:r>
    </w:p>
    <w:p>
      <w:pPr>
        <w:pStyle w:val="4"/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  <w:t xml:space="preserve">甲方联系人：                 乙方联系人： </w:t>
      </w:r>
    </w:p>
    <w:p>
      <w:pPr>
        <w:pStyle w:val="4"/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  <w:t xml:space="preserve">电话：                 电话： </w:t>
      </w:r>
    </w:p>
    <w:p>
      <w:pPr>
        <w:pStyle w:val="4"/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  <w:t xml:space="preserve">地址：                 地址： </w:t>
      </w:r>
    </w:p>
    <w:p>
      <w:pPr>
        <w:pStyle w:val="4"/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  <w:t xml:space="preserve">邮箱：                 邮箱： </w:t>
      </w:r>
    </w:p>
    <w:p>
      <w:pPr>
        <w:pStyle w:val="4"/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  <w:t>微信号：                微信号：</w:t>
      </w:r>
    </w:p>
    <w:p>
      <w:pPr>
        <w:pStyle w:val="4"/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  <w:t>2.通知送达后，视为对方已知晓内容：</w:t>
      </w:r>
    </w:p>
    <w:p>
      <w:pPr>
        <w:pStyle w:val="4"/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  <w:t>（1）以专人递送，交付时送达；</w:t>
      </w:r>
    </w:p>
    <w:p>
      <w:pPr>
        <w:pStyle w:val="4"/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  <w:t>（2）以传真、电子邮件、短信等途径发送的，视为当日送达；</w:t>
      </w:r>
    </w:p>
    <w:p>
      <w:pPr>
        <w:pStyle w:val="4"/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  <w:t>（3）以快递、物流递送的，已收货单签收日期为送达日。</w:t>
      </w:r>
    </w:p>
    <w:p>
      <w:pPr>
        <w:pStyle w:val="4"/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28"/>
          <w:szCs w:val="28"/>
          <w:lang w:val="en-US" w:eastAsia="zh-CN"/>
        </w:rPr>
        <w:t>3.任何一方可在任何时候按照上述规定，通过向对方提前      日发出书面更改通知以变更联系地址及方式，更改通知于送达后次日生效。未按照上述方式发出书面通知的，视为未变更联系地址及方式。</w:t>
      </w:r>
    </w:p>
    <w:p>
      <w:pPr>
        <w:pStyle w:val="3"/>
        <w:spacing w:line="240" w:lineRule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十二、争议解决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受中国法律管辖，有关本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的成立、有效性、解释和履行及由此产生的争议的解决适用中华人民共和国法律。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凡因履行本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而发生的一切争议，各方首先应争取通过友好协商的方式加以解决。如果该项争议在开始协商后三十（30）日内未能解决，则任何一方均可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选择以下第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 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种方式予以解决：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（1）双方均有权向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 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方所在地人民法院提起诉讼；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（2）双方均同意提交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 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仲裁委员会仲裁，并同意按照该机构届时有效的仲裁规则仲裁。仲裁裁决是终局的，对各方均有约束力。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十二、其他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方法定代表人</w:t>
      </w:r>
      <w:r>
        <w:rPr>
          <w:rFonts w:hint="eastAsia" w:ascii="仿宋" w:hAnsi="仿宋" w:eastAsia="仿宋" w:cs="仿宋"/>
          <w:sz w:val="28"/>
          <w:szCs w:val="28"/>
        </w:rPr>
        <w:t>签字并加盖单位公章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后即</w:t>
      </w:r>
      <w:r>
        <w:rPr>
          <w:rFonts w:hint="eastAsia" w:ascii="仿宋" w:hAnsi="仿宋" w:eastAsia="仿宋" w:cs="仿宋"/>
          <w:sz w:val="28"/>
          <w:szCs w:val="28"/>
        </w:rPr>
        <w:t>生效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（如为非法定代表人签字，须出具由法定代表人亲笔签名的授权委托书）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正本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壹</w:t>
      </w:r>
      <w:r>
        <w:rPr>
          <w:rFonts w:hint="eastAsia" w:ascii="仿宋" w:hAnsi="仿宋" w:eastAsia="仿宋" w:cs="仿宋"/>
          <w:sz w:val="28"/>
          <w:szCs w:val="28"/>
        </w:rPr>
        <w:t>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双方各</w:t>
      </w:r>
      <w:r>
        <w:rPr>
          <w:rFonts w:hint="eastAsia" w:ascii="仿宋" w:hAnsi="仿宋" w:eastAsia="仿宋" w:cs="仿宋"/>
          <w:sz w:val="28"/>
          <w:szCs w:val="28"/>
        </w:rPr>
        <w:t>执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3.本合同附件与本合同具有同等法律效力。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4.本合同</w:t>
      </w:r>
      <w:r>
        <w:rPr>
          <w:rFonts w:hint="eastAsia" w:ascii="仿宋" w:hAnsi="仿宋" w:eastAsia="仿宋" w:cs="仿宋"/>
          <w:sz w:val="28"/>
          <w:szCs w:val="28"/>
        </w:rPr>
        <w:t>未尽事宜由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各方通过协商</w:t>
      </w:r>
      <w:r>
        <w:rPr>
          <w:rFonts w:hint="eastAsia" w:ascii="仿宋" w:hAnsi="仿宋" w:eastAsia="仿宋" w:cs="仿宋"/>
          <w:sz w:val="28"/>
          <w:szCs w:val="28"/>
        </w:rPr>
        <w:t>另行签订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书面</w:t>
      </w:r>
      <w:r>
        <w:rPr>
          <w:rFonts w:hint="eastAsia" w:ascii="仿宋" w:hAnsi="仿宋" w:eastAsia="仿宋" w:cs="仿宋"/>
          <w:sz w:val="28"/>
          <w:szCs w:val="28"/>
        </w:rPr>
        <w:t>补充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文件</w:t>
      </w:r>
      <w:r>
        <w:rPr>
          <w:rFonts w:hint="eastAsia" w:ascii="仿宋" w:hAnsi="仿宋" w:eastAsia="仿宋" w:cs="仿宋"/>
          <w:sz w:val="28"/>
          <w:szCs w:val="28"/>
        </w:rPr>
        <w:t>，补充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文件</w:t>
      </w:r>
      <w:r>
        <w:rPr>
          <w:rFonts w:hint="eastAsia" w:ascii="仿宋" w:hAnsi="仿宋" w:eastAsia="仿宋" w:cs="仿宋"/>
          <w:sz w:val="28"/>
          <w:szCs w:val="28"/>
        </w:rPr>
        <w:t>与本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具有同等法律效力。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5、本合同扫描件通过邮箱送达，与本合同具有同等效力。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   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签署时间：    年    月    日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   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甲方（盖章）：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联系方式：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地址：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  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乙方（盖章）：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联系方式：</w:t>
      </w:r>
    </w:p>
    <w:p>
      <w:pPr>
        <w:pStyle w:val="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地址：</w:t>
      </w: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0E3622F"/>
    <w:rsid w:val="07132144"/>
    <w:rsid w:val="14357CBB"/>
    <w:rsid w:val="2DC706AE"/>
    <w:rsid w:val="30C44733"/>
    <w:rsid w:val="3F6E7C8C"/>
    <w:rsid w:val="44032BCD"/>
    <w:rsid w:val="64E0021B"/>
    <w:rsid w:val="7E1A5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rFonts w:ascii="宋体" w:hAnsi="宋体" w:cs="宋体"/>
      <w:b/>
      <w:color w:val="000000"/>
      <w:sz w:val="36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jc w:val="left"/>
      <w:outlineLvl w:val="2"/>
    </w:pPr>
    <w:rPr>
      <w:rFonts w:ascii="宋体" w:hAnsi="宋体" w:cs="宋体"/>
      <w:b/>
      <w:color w:val="000000"/>
      <w:sz w:val="2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customStyle="1" w:styleId="7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2020-12-03T08:09:00Z</dcterms:created>
  <dc:creator>Admin</dc:creator>
  <cp:lastModifiedBy>Admin</cp:lastModifiedBy>
  <dcterms:modified xsi:type="dcterms:W3CDTF">2021-01-21T06:14:51Z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