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jc w:val="center"/>
        <w:rPr>
          <w:rFonts w:ascii="宋体" w:hAnsi="宋体" w:cs="宋体"/>
          <w:b/>
          <w:sz w:val="32"/>
        </w:rPr>
      </w:pPr>
      <w:commentRangeStart w:id="0"/>
      <w:r>
        <w:rPr>
          <w:rFonts w:ascii="宋体" w:hAnsi="宋体" w:cs="宋体"/>
          <w:b/>
          <w:sz w:val="32"/>
        </w:rPr>
        <w:t>设备买卖合同</w:t>
      </w:r>
      <w:commentRangeEnd w:id="0"/>
      <w:r>
        <w:commentReference w:id="0"/>
      </w:r>
    </w:p>
    <w:p>
      <w:pPr>
        <w:pStyle w:val="7"/>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b/>
          <w:color w:val="000000"/>
          <w:sz w:val="24"/>
        </w:rPr>
        <w:t>甲方（买方）：</w:t>
      </w:r>
    </w:p>
    <w:p>
      <w:pPr>
        <w:pStyle w:val="7"/>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统一社会信用代码：</w:t>
      </w:r>
    </w:p>
    <w:p>
      <w:pPr>
        <w:pStyle w:val="7"/>
        <w:spacing w:before="0" w:beforeAutospacing="0" w:after="0" w:afterAutospacing="0" w:line="360" w:lineRule="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法定代表人：</w:t>
      </w:r>
      <w:r>
        <w:rPr>
          <w:rFonts w:hint="eastAsia" w:ascii="仿宋" w:hAnsi="仿宋" w:eastAsia="仿宋" w:cs="仿宋"/>
          <w:b w:val="0"/>
          <w:bCs/>
          <w:color w:val="000000"/>
          <w:sz w:val="24"/>
          <w:szCs w:val="24"/>
        </w:rPr>
        <w:t>       </w:t>
      </w:r>
      <w:r>
        <w:rPr>
          <w:rFonts w:hint="eastAsia" w:ascii="仿宋" w:hAnsi="仿宋" w:eastAsia="仿宋" w:cs="仿宋"/>
          <w:b w:val="0"/>
          <w:bCs/>
          <w:color w:val="000000"/>
          <w:sz w:val="24"/>
          <w:szCs w:val="24"/>
          <w:lang w:val="en-US" w:eastAsia="zh-CN"/>
        </w:rPr>
        <w:t xml:space="preserve">     </w:t>
      </w:r>
      <w:r>
        <w:rPr>
          <w:rFonts w:hint="eastAsia" w:ascii="仿宋" w:hAnsi="仿宋" w:eastAsia="仿宋" w:cs="仿宋"/>
          <w:b w:val="0"/>
          <w:bCs/>
          <w:color w:val="000000"/>
          <w:sz w:val="24"/>
          <w:szCs w:val="24"/>
        </w:rPr>
        <w:t> </w:t>
      </w:r>
    </w:p>
    <w:p>
      <w:pPr>
        <w:pStyle w:val="7"/>
        <w:spacing w:before="0" w:beforeAutospacing="0" w:after="0" w:afterAutospacing="0" w:line="360" w:lineRule="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地址：</w:t>
      </w:r>
      <w:r>
        <w:rPr>
          <w:rFonts w:hint="eastAsia" w:ascii="仿宋" w:hAnsi="仿宋" w:eastAsia="仿宋" w:cs="仿宋"/>
          <w:b w:val="0"/>
          <w:bCs/>
          <w:color w:val="000000"/>
          <w:sz w:val="24"/>
          <w:szCs w:val="24"/>
        </w:rPr>
        <w:t>       </w:t>
      </w:r>
      <w:r>
        <w:rPr>
          <w:rFonts w:hint="eastAsia" w:ascii="仿宋" w:hAnsi="仿宋" w:eastAsia="仿宋" w:cs="仿宋"/>
          <w:b w:val="0"/>
          <w:bCs/>
          <w:color w:val="000000"/>
          <w:sz w:val="24"/>
          <w:szCs w:val="24"/>
          <w:lang w:val="en-US" w:eastAsia="zh-CN"/>
        </w:rPr>
        <w:t xml:space="preserve">     </w:t>
      </w:r>
      <w:r>
        <w:rPr>
          <w:rFonts w:hint="eastAsia" w:ascii="仿宋" w:hAnsi="仿宋" w:eastAsia="仿宋" w:cs="仿宋"/>
          <w:b w:val="0"/>
          <w:bCs/>
          <w:color w:val="000000"/>
          <w:sz w:val="24"/>
          <w:szCs w:val="24"/>
        </w:rPr>
        <w:t> </w:t>
      </w:r>
    </w:p>
    <w:p>
      <w:pPr>
        <w:pStyle w:val="7"/>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b w:val="0"/>
          <w:bCs/>
          <w:color w:val="000000"/>
          <w:sz w:val="24"/>
          <w:szCs w:val="24"/>
          <w:lang w:val="en-US" w:eastAsia="zh-CN"/>
        </w:rPr>
        <w:t>联系方式：</w:t>
      </w:r>
      <w:r>
        <w:rPr>
          <w:rFonts w:hint="eastAsia" w:ascii="仿宋" w:hAnsi="仿宋" w:eastAsia="仿宋" w:cs="仿宋"/>
          <w:b/>
          <w:color w:val="000000"/>
          <w:sz w:val="24"/>
          <w:szCs w:val="24"/>
        </w:rPr>
        <w:t>  </w:t>
      </w:r>
    </w:p>
    <w:p>
      <w:pPr>
        <w:pStyle w:val="7"/>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b/>
          <w:color w:val="000000"/>
          <w:sz w:val="24"/>
        </w:rPr>
        <w:t>乙方（卖方）：</w:t>
      </w:r>
    </w:p>
    <w:p>
      <w:pPr>
        <w:pStyle w:val="7"/>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统一社会信用代码：</w:t>
      </w:r>
    </w:p>
    <w:p>
      <w:pPr>
        <w:pStyle w:val="7"/>
        <w:spacing w:before="0" w:beforeAutospacing="0" w:after="0" w:afterAutospacing="0" w:line="360" w:lineRule="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法定代表人：</w:t>
      </w:r>
      <w:r>
        <w:rPr>
          <w:rFonts w:hint="eastAsia" w:ascii="仿宋" w:hAnsi="仿宋" w:eastAsia="仿宋" w:cs="仿宋"/>
          <w:b w:val="0"/>
          <w:bCs/>
          <w:color w:val="000000"/>
          <w:sz w:val="24"/>
          <w:szCs w:val="24"/>
        </w:rPr>
        <w:t>       </w:t>
      </w:r>
      <w:r>
        <w:rPr>
          <w:rFonts w:hint="eastAsia" w:ascii="仿宋" w:hAnsi="仿宋" w:eastAsia="仿宋" w:cs="仿宋"/>
          <w:b w:val="0"/>
          <w:bCs/>
          <w:color w:val="000000"/>
          <w:sz w:val="24"/>
          <w:szCs w:val="24"/>
          <w:lang w:val="en-US" w:eastAsia="zh-CN"/>
        </w:rPr>
        <w:t xml:space="preserve">     </w:t>
      </w:r>
      <w:r>
        <w:rPr>
          <w:rFonts w:hint="eastAsia" w:ascii="仿宋" w:hAnsi="仿宋" w:eastAsia="仿宋" w:cs="仿宋"/>
          <w:b w:val="0"/>
          <w:bCs/>
          <w:color w:val="000000"/>
          <w:sz w:val="24"/>
          <w:szCs w:val="24"/>
        </w:rPr>
        <w:t> </w:t>
      </w:r>
    </w:p>
    <w:p>
      <w:pPr>
        <w:pStyle w:val="7"/>
        <w:spacing w:before="0" w:beforeAutospacing="0" w:after="0" w:afterAutospacing="0" w:line="360" w:lineRule="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地址：</w:t>
      </w:r>
      <w:r>
        <w:rPr>
          <w:rFonts w:hint="eastAsia" w:ascii="仿宋" w:hAnsi="仿宋" w:eastAsia="仿宋" w:cs="仿宋"/>
          <w:b w:val="0"/>
          <w:bCs/>
          <w:color w:val="000000"/>
          <w:sz w:val="24"/>
          <w:szCs w:val="24"/>
        </w:rPr>
        <w:t>       </w:t>
      </w:r>
      <w:r>
        <w:rPr>
          <w:rFonts w:hint="eastAsia" w:ascii="仿宋" w:hAnsi="仿宋" w:eastAsia="仿宋" w:cs="仿宋"/>
          <w:b w:val="0"/>
          <w:bCs/>
          <w:color w:val="000000"/>
          <w:sz w:val="24"/>
          <w:szCs w:val="24"/>
          <w:lang w:val="en-US" w:eastAsia="zh-CN"/>
        </w:rPr>
        <w:t xml:space="preserve">     </w:t>
      </w:r>
      <w:r>
        <w:rPr>
          <w:rFonts w:hint="eastAsia" w:ascii="仿宋" w:hAnsi="仿宋" w:eastAsia="仿宋" w:cs="仿宋"/>
          <w:b w:val="0"/>
          <w:bCs/>
          <w:color w:val="000000"/>
          <w:sz w:val="24"/>
          <w:szCs w:val="24"/>
        </w:rPr>
        <w:t> </w:t>
      </w:r>
    </w:p>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b/>
          <w:color w:val="000000"/>
          <w:sz w:val="24"/>
          <w:szCs w:val="24"/>
        </w:rPr>
      </w:pPr>
      <w:r>
        <w:rPr>
          <w:rFonts w:hint="eastAsia" w:ascii="仿宋" w:hAnsi="仿宋" w:eastAsia="仿宋" w:cs="仿宋"/>
          <w:b w:val="0"/>
          <w:bCs/>
          <w:color w:val="000000"/>
          <w:sz w:val="24"/>
          <w:szCs w:val="24"/>
          <w:lang w:val="en-US" w:eastAsia="zh-CN"/>
        </w:rPr>
        <w:t>联系方式：</w:t>
      </w:r>
      <w:r>
        <w:rPr>
          <w:rFonts w:hint="eastAsia" w:ascii="仿宋" w:hAnsi="仿宋" w:eastAsia="仿宋" w:cs="仿宋"/>
          <w:b/>
          <w:color w:val="000000"/>
          <w:sz w:val="24"/>
          <w:szCs w:val="24"/>
        </w:rPr>
        <w:t>  </w:t>
      </w:r>
    </w:p>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甲乙双方根据《中华人民共和国民法典》，在平等互利、协商一致的基础上，就甲方向乙方采购设备器械事宜，达成本合同。</w:t>
      </w:r>
    </w:p>
    <w:p>
      <w:pPr>
        <w:pStyle w:val="3"/>
        <w:keepNext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sz w:val="24"/>
          <w:szCs w:val="24"/>
        </w:rPr>
        <w:t>设备名称</w:t>
      </w:r>
    </w:p>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设备详情如下：</w:t>
      </w:r>
    </w:p>
    <w:tbl>
      <w:tblPr>
        <w:tblStyle w:val="8"/>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761"/>
        <w:gridCol w:w="1976"/>
        <w:gridCol w:w="1330"/>
        <w:gridCol w:w="898"/>
        <w:gridCol w:w="898"/>
        <w:gridCol w:w="898"/>
        <w:gridCol w:w="89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规格型号</w:t>
            </w:r>
          </w:p>
        </w:tc>
        <w:tc>
          <w:tcPr>
            <w:tcBorders>
              <w:top w:val="single" w:color="000000" w:sz="6" w:space="0"/>
              <w:left w:val="single" w:color="000000" w:sz="6" w:space="0"/>
              <w:bottom w:val="single" w:color="000000" w:sz="6" w:space="0"/>
              <w:right w:val="single" w:color="000000" w:sz="6" w:space="0"/>
            </w:tcBorders>
          </w:tcPr>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名称/规格</w:t>
            </w:r>
          </w:p>
        </w:tc>
        <w:tc>
          <w:tcPr>
            <w:tcBorders>
              <w:top w:val="single" w:color="000000" w:sz="6" w:space="0"/>
              <w:left w:val="single" w:color="000000" w:sz="6" w:space="0"/>
              <w:bottom w:val="single" w:color="000000" w:sz="6" w:space="0"/>
              <w:right w:val="single" w:color="000000" w:sz="6" w:space="0"/>
            </w:tcBorders>
          </w:tcPr>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原产地</w:t>
            </w:r>
          </w:p>
        </w:tc>
        <w:tc>
          <w:tcPr>
            <w:tcBorders>
              <w:top w:val="single" w:color="000000" w:sz="6" w:space="0"/>
              <w:left w:val="single" w:color="000000" w:sz="6" w:space="0"/>
              <w:bottom w:val="single" w:color="000000" w:sz="6" w:space="0"/>
              <w:right w:val="single" w:color="000000" w:sz="6" w:space="0"/>
            </w:tcBorders>
          </w:tcPr>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c>
          <w:tcPr>
            <w:tcBorders>
              <w:top w:val="single" w:color="000000" w:sz="6" w:space="0"/>
              <w:left w:val="single" w:color="000000" w:sz="6" w:space="0"/>
              <w:bottom w:val="single" w:color="000000" w:sz="6" w:space="0"/>
              <w:right w:val="single" w:color="000000" w:sz="6" w:space="0"/>
            </w:tcBorders>
          </w:tcPr>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单价</w:t>
            </w:r>
          </w:p>
        </w:tc>
        <w:tc>
          <w:tcPr>
            <w:tcBorders>
              <w:top w:val="single" w:color="000000" w:sz="6" w:space="0"/>
              <w:left w:val="single" w:color="000000" w:sz="6" w:space="0"/>
              <w:bottom w:val="single" w:color="000000" w:sz="6" w:space="0"/>
              <w:right w:val="single" w:color="000000" w:sz="6" w:space="0"/>
            </w:tcBorders>
          </w:tcPr>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总价</w:t>
            </w:r>
          </w:p>
        </w:tc>
        <w:tc>
          <w:tcPr>
            <w:tcBorders>
              <w:top w:val="single" w:color="000000" w:sz="6" w:space="0"/>
              <w:left w:val="single" w:color="000000" w:sz="6" w:space="0"/>
              <w:bottom w:val="single" w:color="000000" w:sz="6" w:space="0"/>
              <w:right w:val="single" w:color="000000" w:sz="6" w:space="0"/>
            </w:tcBorders>
          </w:tcPr>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gridSpan w:val="7"/>
            <w:tcBorders>
              <w:top w:val="single" w:color="000000" w:sz="6" w:space="0"/>
              <w:left w:val="single" w:color="000000" w:sz="6" w:space="0"/>
              <w:bottom w:val="single" w:color="000000" w:sz="6" w:space="0"/>
              <w:right w:val="single" w:color="000000" w:sz="6" w:space="0"/>
            </w:tcBorders>
          </w:tcPr>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合计：人民币（大写）</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元整（￥</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tc>
      </w:tr>
    </w:tbl>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（以下简称“设备”）</w:t>
      </w:r>
    </w:p>
    <w:p>
      <w:pPr>
        <w:pStyle w:val="3"/>
        <w:keepNext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sz w:val="24"/>
          <w:szCs w:val="24"/>
        </w:rPr>
        <w:t>设备的交付期</w:t>
      </w:r>
      <w:r>
        <w:rPr>
          <w:rFonts w:hint="eastAsia" w:ascii="仿宋" w:hAnsi="仿宋" w:eastAsia="仿宋" w:cs="仿宋"/>
          <w:sz w:val="24"/>
          <w:szCs w:val="24"/>
        </w:rPr>
        <w:t>：</w:t>
      </w:r>
    </w:p>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乙方在合同生效的</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天内向甲方交付上述设备，逾期将按照第7条规定执行。</w:t>
      </w:r>
    </w:p>
    <w:p>
      <w:pPr>
        <w:pStyle w:val="3"/>
        <w:keepNext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sz w:val="24"/>
          <w:szCs w:val="24"/>
        </w:rPr>
        <w:t>设备运输、安装和验收</w:t>
      </w:r>
      <w:r>
        <w:rPr>
          <w:rFonts w:hint="eastAsia" w:ascii="仿宋" w:hAnsi="仿宋" w:eastAsia="仿宋" w:cs="仿宋"/>
          <w:sz w:val="24"/>
          <w:szCs w:val="24"/>
        </w:rPr>
        <w:t>　　</w:t>
      </w:r>
    </w:p>
    <w:p>
      <w:pPr>
        <w:pStyle w:val="7"/>
        <w:keepNext w:val="0"/>
        <w:pageBreakBefore w:val="0"/>
        <w:widowControl/>
        <w:numPr>
          <w:ilvl w:val="1"/>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乙方确保设备安全无损地运抵甲方指定现场，并承担设备的运费、保险费等费用，装卸费由</w:t>
      </w:r>
      <w:r>
        <w:rPr>
          <w:rFonts w:hint="eastAsia" w:ascii="仿宋" w:hAnsi="仿宋" w:eastAsia="仿宋" w:cs="仿宋"/>
          <w:color w:val="000000"/>
          <w:sz w:val="24"/>
          <w:szCs w:val="24"/>
          <w:u w:val="single"/>
        </w:rPr>
        <w:t>  乙方   </w:t>
      </w:r>
      <w:r>
        <w:rPr>
          <w:rFonts w:hint="eastAsia" w:ascii="仿宋" w:hAnsi="仿宋" w:eastAsia="仿宋" w:cs="仿宋"/>
          <w:color w:val="000000"/>
          <w:sz w:val="24"/>
          <w:szCs w:val="24"/>
        </w:rPr>
        <w:t> 承担。</w:t>
      </w:r>
    </w:p>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甲方指定收货现场为：</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甲方指定安装地点为：</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Style w:val="7"/>
        <w:keepNext w:val="0"/>
        <w:pageBreakBefore w:val="0"/>
        <w:widowControl/>
        <w:numPr>
          <w:ilvl w:val="1"/>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甲乙双方对设备进行开箱清点检查验收，如果发现数量不足或有质量、技术等问题，乙方应在</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天内，按照甲方的要求，采取补足、更换或退货等处理措施，并承担由此发生的一切损失和费用。　　</w:t>
      </w:r>
    </w:p>
    <w:p>
      <w:pPr>
        <w:pStyle w:val="7"/>
        <w:keepNext w:val="0"/>
        <w:pageBreakBefore w:val="0"/>
        <w:widowControl/>
        <w:numPr>
          <w:ilvl w:val="1"/>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设备到货后，乙方应在接到甲方通知后</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天内安装调试完成。　　</w:t>
      </w:r>
    </w:p>
    <w:p>
      <w:pPr>
        <w:pStyle w:val="7"/>
        <w:keepNext w:val="0"/>
        <w:pageBreakBefore w:val="0"/>
        <w:widowControl/>
        <w:numPr>
          <w:ilvl w:val="1"/>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甲、乙双方在符合国家相关技术标准的基础上，根据合同的技术标准(见附件)进行技术验收，验收合格后，双方在甲方《验收合格单》上签字确认。</w:t>
      </w:r>
    </w:p>
    <w:p>
      <w:pPr>
        <w:pStyle w:val="3"/>
        <w:keepNext w:val="0"/>
        <w:pageBreakBefore w:val="0"/>
        <w:widowControl/>
        <w:numPr>
          <w:ilvl w:val="0"/>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sz w:val="24"/>
          <w:szCs w:val="24"/>
        </w:rPr>
        <w:t>付款方式</w:t>
      </w:r>
      <w:r>
        <w:rPr>
          <w:rFonts w:hint="eastAsia" w:ascii="仿宋" w:hAnsi="仿宋" w:eastAsia="仿宋" w:cs="仿宋"/>
          <w:sz w:val="24"/>
          <w:szCs w:val="24"/>
        </w:rPr>
        <w:t>　　</w:t>
      </w:r>
    </w:p>
    <w:p>
      <w:pPr>
        <w:pStyle w:val="7"/>
        <w:keepNext w:val="0"/>
        <w:pageBreakBefore w:val="0"/>
        <w:widowControl/>
        <w:numPr>
          <w:ilvl w:val="1"/>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甲方在合同生效后</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内预付货款</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%计人民币（大写）</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w:t>
      </w:r>
    </w:p>
    <w:p>
      <w:pPr>
        <w:pStyle w:val="7"/>
        <w:keepNext w:val="0"/>
        <w:pageBreakBefore w:val="0"/>
        <w:widowControl/>
        <w:numPr>
          <w:ilvl w:val="1"/>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乙方安装调试，并经甲方验收合格正常使用后</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日内，甲方付货款的</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%计人民币（大写）</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元）。</w:t>
      </w:r>
    </w:p>
    <w:p>
      <w:pPr>
        <w:pStyle w:val="7"/>
        <w:keepNext w:val="0"/>
        <w:pageBreakBefore w:val="0"/>
        <w:widowControl/>
        <w:numPr>
          <w:ilvl w:val="1"/>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乙方指定收款账号：</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开户行：</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户名：</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Style w:val="7"/>
        <w:keepNext w:val="0"/>
        <w:pageBreakBefore w:val="0"/>
        <w:widowControl/>
        <w:numPr>
          <w:ilvl w:val="1"/>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乙方应在甲方每次付款前提供相当于甲方付款金额的正规发票。</w:t>
      </w:r>
    </w:p>
    <w:p>
      <w:pPr>
        <w:pStyle w:val="3"/>
        <w:keepNext w:val="0"/>
        <w:pageBreakBefore w:val="0"/>
        <w:widowControl/>
        <w:numPr>
          <w:ilvl w:val="0"/>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sz w:val="24"/>
          <w:szCs w:val="24"/>
        </w:rPr>
        <w:t>伴随服务</w:t>
      </w:r>
      <w:r>
        <w:rPr>
          <w:rFonts w:hint="eastAsia" w:ascii="仿宋" w:hAnsi="仿宋" w:eastAsia="仿宋" w:cs="仿宋"/>
          <w:sz w:val="24"/>
          <w:szCs w:val="24"/>
        </w:rPr>
        <w:t>　　</w:t>
      </w:r>
    </w:p>
    <w:p>
      <w:pPr>
        <w:pStyle w:val="7"/>
        <w:keepNext w:val="0"/>
        <w:pageBreakBefore w:val="0"/>
        <w:widowControl/>
        <w:numPr>
          <w:ilvl w:val="1"/>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乙方应提供设备的技术文件，包括相应的图纸、操作手册、维护手册、质量保证文件、服务指南等，这些文件应随同设备一起发运至甲方。　　</w:t>
      </w:r>
    </w:p>
    <w:p>
      <w:pPr>
        <w:pStyle w:val="7"/>
        <w:keepNext w:val="0"/>
        <w:pageBreakBefore w:val="0"/>
        <w:widowControl/>
        <w:numPr>
          <w:ilvl w:val="1"/>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乙方还应免费提供下列服务：　　</w:t>
      </w:r>
    </w:p>
    <w:p>
      <w:pPr>
        <w:pStyle w:val="7"/>
        <w:keepNext w:val="0"/>
        <w:pageBreakBefore w:val="0"/>
        <w:widowControl/>
        <w:numPr>
          <w:ilvl w:val="2"/>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设备的现场安装和调试；　　</w:t>
      </w:r>
    </w:p>
    <w:p>
      <w:pPr>
        <w:pStyle w:val="7"/>
        <w:keepNext w:val="0"/>
        <w:pageBreakBefore w:val="0"/>
        <w:widowControl/>
        <w:numPr>
          <w:ilvl w:val="2"/>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提供设备安装和维修所需的专用工具和辅助材料；　　</w:t>
      </w:r>
    </w:p>
    <w:p>
      <w:pPr>
        <w:pStyle w:val="7"/>
        <w:keepNext w:val="0"/>
        <w:pageBreakBefore w:val="0"/>
        <w:widowControl/>
        <w:numPr>
          <w:ilvl w:val="2"/>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乙方应派专业技术人员在项目现场对甲方使用人员进行培训或指导，在使用一段时间后可根据甲方的要求另行安排培训计划。现场培训时间不应少于</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天（每天按</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小时）；具体由甲方安排。</w:t>
      </w:r>
    </w:p>
    <w:p>
      <w:pPr>
        <w:pStyle w:val="3"/>
        <w:keepNext w:val="0"/>
        <w:pageBreakBefore w:val="0"/>
        <w:widowControl/>
        <w:numPr>
          <w:ilvl w:val="0"/>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sz w:val="24"/>
          <w:szCs w:val="24"/>
        </w:rPr>
        <w:t>质量保证及售后服务</w:t>
      </w:r>
      <w:r>
        <w:rPr>
          <w:rFonts w:hint="eastAsia" w:ascii="仿宋" w:hAnsi="仿宋" w:eastAsia="仿宋" w:cs="仿宋"/>
          <w:sz w:val="24"/>
          <w:szCs w:val="24"/>
        </w:rPr>
        <w:t>　　</w:t>
      </w:r>
    </w:p>
    <w:p>
      <w:pPr>
        <w:pStyle w:val="7"/>
        <w:keepNext w:val="0"/>
        <w:pageBreakBefore w:val="0"/>
        <w:widowControl/>
        <w:numPr>
          <w:ilvl w:val="1"/>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乙方应保证所供设备是在</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pStyle w:val="7"/>
        <w:keepNext w:val="0"/>
        <w:pageBreakBefore w:val="0"/>
        <w:widowControl/>
        <w:numPr>
          <w:ilvl w:val="1"/>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乙方应提供保修期</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月，保修期的期限应以甲乙双方的验收合格之日起计算，保修期内免费更换零配件及工时费。乙方在保修期内应确保开机率为95%以上，如达不到此要求，即相应延长保修期。　　</w:t>
      </w:r>
    </w:p>
    <w:p>
      <w:pPr>
        <w:pStyle w:val="7"/>
        <w:keepNext w:val="0"/>
        <w:pageBreakBefore w:val="0"/>
        <w:widowControl/>
        <w:numPr>
          <w:ilvl w:val="1"/>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乙方应在收到甲方通知后</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小时内到达修理现场，并在收到甲方通知后</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小时内修复完毕。　　</w:t>
      </w:r>
    </w:p>
    <w:p>
      <w:pPr>
        <w:pStyle w:val="7"/>
        <w:keepNext w:val="0"/>
        <w:pageBreakBefore w:val="0"/>
        <w:widowControl/>
        <w:numPr>
          <w:ilvl w:val="1"/>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保修期满后：</w:t>
      </w:r>
    </w:p>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人工费为单次故障不高于</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w:t>
      </w:r>
    </w:p>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年度定期预防性维护保养次数，不少于</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次，每年收费为人民币（大写）</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　　</w:t>
      </w:r>
    </w:p>
    <w:p>
      <w:pPr>
        <w:pStyle w:val="7"/>
        <w:keepNext w:val="0"/>
        <w:pageBreakBefore w:val="0"/>
        <w:widowControl/>
        <w:numPr>
          <w:ilvl w:val="1"/>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乙方负责设备的终身维修并应继续提供优质的服务，储备足够的零配件备库，保修期满后，以</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的优惠价供应维修零配件，消耗品的供应应由双方另设合同决定。</w:t>
      </w:r>
    </w:p>
    <w:p>
      <w:pPr>
        <w:pStyle w:val="3"/>
        <w:keepNext w:val="0"/>
        <w:pageBreakBefore w:val="0"/>
        <w:widowControl/>
        <w:numPr>
          <w:ilvl w:val="0"/>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sz w:val="24"/>
          <w:szCs w:val="24"/>
        </w:rPr>
        <w:t>索赔条款</w:t>
      </w:r>
    </w:p>
    <w:p>
      <w:pPr>
        <w:pStyle w:val="7"/>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如经国家食品药品监督管理局等国家机关检验确认货物不符合本合同约定，买方有权选择下列方式之一要求卖方进行补救：　　</w:t>
      </w:r>
    </w:p>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（1）同意买方退货，并将全额货款偿还买方，并负担因退货而发生的一切直接损失和费用；　</w:t>
      </w:r>
    </w:p>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（2）按照货物的疵劣程度、损坏的范围和买方所遭受的损失，将货物贬值；</w:t>
      </w:r>
    </w:p>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（3）调换有瑕疵的货物，换货必须全新并符合本合同规定的规格，质量和性能，卖方并负责因此而产生的一切费用和买方的一切直接损失。　　</w:t>
      </w:r>
    </w:p>
    <w:p>
      <w:pPr>
        <w:pStyle w:val="7"/>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如果乙方没有按照合同规定的时间交货和提供服务，甲方应从货款中扣除误期赔偿费而不影响合同项下的其他补救办法，延期交货和延期服务的赔偿费均按每周迟交仪器的合同价的</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‰计收，直至交货或提供服务为止。但误期赔偿费的最高限额不超过合同价的</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%。一周按7天计算，不足</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天按一周计算。一旦达到误期赔偿的最高限额，甲方有权终止合同。　　</w:t>
      </w:r>
    </w:p>
    <w:p>
      <w:pPr>
        <w:pStyle w:val="7"/>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乙方应保证甲方和使用单位在使用该设备或其任何一部分时免受第三方提出侵犯其专利权、商标权或工业产权的起诉。</w:t>
      </w:r>
    </w:p>
    <w:p>
      <w:pPr>
        <w:pStyle w:val="3"/>
        <w:keepNext w:val="0"/>
        <w:pageBreakBefore w:val="0"/>
        <w:widowControl/>
        <w:numPr>
          <w:ilvl w:val="0"/>
          <w:numId w:val="8"/>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sz w:val="24"/>
          <w:szCs w:val="24"/>
        </w:rPr>
        <w:t>争端的解决</w:t>
      </w:r>
      <w:r>
        <w:rPr>
          <w:rFonts w:hint="eastAsia" w:ascii="仿宋" w:hAnsi="仿宋" w:eastAsia="仿宋" w:cs="仿宋"/>
          <w:sz w:val="24"/>
          <w:szCs w:val="24"/>
        </w:rPr>
        <w:t>　　</w:t>
      </w:r>
    </w:p>
    <w:p>
      <w:pPr>
        <w:pStyle w:val="7"/>
        <w:keepNext w:val="0"/>
        <w:pageBreakBefore w:val="0"/>
        <w:widowControl/>
        <w:numPr>
          <w:ilvl w:val="1"/>
          <w:numId w:val="8"/>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本合同的签订、解释及其在履行过程中出现的、或与本合同有关的纠纷之解决，受中华人民共和国现行有效的法律约束。</w:t>
      </w:r>
    </w:p>
    <w:p>
      <w:pPr>
        <w:pStyle w:val="7"/>
        <w:keepNext w:val="0"/>
        <w:pageBreakBefore w:val="0"/>
        <w:widowControl/>
        <w:numPr>
          <w:ilvl w:val="1"/>
          <w:numId w:val="8"/>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因本合同引起的或与本合同有关的任何争议，由合同各方协商解决，也可由有关部门调解。协商或调解不成的，按下列第</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种方式解决：</w:t>
      </w:r>
    </w:p>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（1）提交位于</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（地点）的</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仲裁委员会仲裁。仲裁裁决是终局的，对各方均有约束力；</w:t>
      </w:r>
    </w:p>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（2）依法向</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所在地有管辖权的人民法院起诉。</w:t>
      </w:r>
    </w:p>
    <w:p>
      <w:pPr>
        <w:pStyle w:val="3"/>
        <w:keepNext w:val="0"/>
        <w:pageBreakBefore w:val="0"/>
        <w:widowControl/>
        <w:numPr>
          <w:ilvl w:val="0"/>
          <w:numId w:val="9"/>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sz w:val="24"/>
          <w:szCs w:val="24"/>
        </w:rPr>
        <w:t>联系方式</w:t>
      </w:r>
    </w:p>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为更好的履行本合同，双方提供如下联系方式：</w:t>
      </w:r>
    </w:p>
    <w:p>
      <w:pPr>
        <w:pStyle w:val="7"/>
        <w:keepNext w:val="0"/>
        <w:pageBreakBefore w:val="0"/>
        <w:widowControl/>
        <w:numPr>
          <w:ilvl w:val="1"/>
          <w:numId w:val="9"/>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甲方联系方式</w:t>
      </w:r>
    </w:p>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邮寄地址：</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联系人：</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电话：</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电子邮箱：</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Style w:val="7"/>
        <w:keepNext w:val="0"/>
        <w:pageBreakBefore w:val="0"/>
        <w:widowControl/>
        <w:numPr>
          <w:ilvl w:val="1"/>
          <w:numId w:val="9"/>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乙方联系方式</w:t>
      </w:r>
    </w:p>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邮寄地址：</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联系人：</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电话：</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电子邮箱：</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Style w:val="3"/>
        <w:keepNext w:val="0"/>
        <w:pageBreakBefore w:val="0"/>
        <w:widowControl/>
        <w:numPr>
          <w:ilvl w:val="0"/>
          <w:numId w:val="10"/>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sz w:val="24"/>
          <w:szCs w:val="24"/>
        </w:rPr>
        <w:t>合同生效</w:t>
      </w:r>
      <w:r>
        <w:rPr>
          <w:rFonts w:hint="eastAsia" w:ascii="仿宋" w:hAnsi="仿宋" w:eastAsia="仿宋" w:cs="仿宋"/>
          <w:sz w:val="24"/>
          <w:szCs w:val="24"/>
        </w:rPr>
        <w:t>　　</w:t>
      </w:r>
    </w:p>
    <w:p>
      <w:pPr>
        <w:pStyle w:val="7"/>
        <w:keepNext w:val="0"/>
        <w:pageBreakBefore w:val="0"/>
        <w:widowControl/>
        <w:numPr>
          <w:ilvl w:val="1"/>
          <w:numId w:val="10"/>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本合同一式二份，合同各方各执一份。各份合同文本具有同等法律效力。</w:t>
      </w:r>
    </w:p>
    <w:p>
      <w:pPr>
        <w:pStyle w:val="7"/>
        <w:keepNext w:val="0"/>
        <w:pageBreakBefore w:val="0"/>
        <w:widowControl/>
        <w:numPr>
          <w:ilvl w:val="1"/>
          <w:numId w:val="10"/>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本合同经各方签署后生效。</w:t>
      </w:r>
    </w:p>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b/>
          <w:color w:val="000000"/>
          <w:sz w:val="24"/>
          <w:szCs w:val="24"/>
        </w:rPr>
      </w:pPr>
    </w:p>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甲方（盖章）：</w:t>
      </w:r>
    </w:p>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sz w:val="24"/>
          <w:szCs w:val="24"/>
        </w:rPr>
      </w:pPr>
      <w:r>
        <w:rPr>
          <w:rFonts w:hint="eastAsia" w:ascii="仿宋" w:hAnsi="仿宋" w:eastAsia="仿宋" w:cs="仿宋"/>
          <w:color w:val="000000"/>
          <w:sz w:val="24"/>
          <w:szCs w:val="24"/>
        </w:rPr>
        <w:t>法定代表人或授权代表（签字）： </w:t>
      </w:r>
      <w:r>
        <w:rPr>
          <w:rFonts w:hint="eastAsia" w:ascii="仿宋" w:hAnsi="仿宋" w:eastAsia="仿宋" w:cs="仿宋"/>
          <w:sz w:val="24"/>
          <w:szCs w:val="24"/>
        </w:rPr>
        <w:br w:type="textWrapping"/>
      </w:r>
      <w:r>
        <w:rPr>
          <w:rFonts w:hint="eastAsia" w:ascii="仿宋" w:hAnsi="仿宋" w:eastAsia="仿宋" w:cs="仿宋"/>
          <w:color w:val="000000"/>
          <w:sz w:val="24"/>
          <w:szCs w:val="24"/>
        </w:rPr>
        <w:t>签署时间：    年    月    日</w:t>
      </w:r>
    </w:p>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乙方（盖章）：</w:t>
      </w:r>
    </w:p>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法定代表人或授权代表（签字）：</w:t>
      </w:r>
    </w:p>
    <w:p>
      <w:pPr>
        <w:pStyle w:val="7"/>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bookmarkStart w:id="0" w:name="_GoBack"/>
      <w:bookmarkEnd w:id="0"/>
      <w:r>
        <w:rPr>
          <w:rFonts w:hint="eastAsia" w:ascii="仿宋" w:hAnsi="仿宋" w:eastAsia="仿宋" w:cs="仿宋"/>
          <w:color w:val="000000"/>
          <w:sz w:val="24"/>
          <w:szCs w:val="24"/>
        </w:rPr>
        <w:t>签署时间：    年    月    日</w:t>
      </w:r>
      <w:r>
        <w:rPr>
          <w:rFonts w:hint="eastAsia" w:ascii="仿宋" w:hAnsi="仿宋" w:eastAsia="仿宋" w:cs="仿宋"/>
          <w:sz w:val="24"/>
          <w:szCs w:val="24"/>
        </w:rPr>
        <w:br w:type="textWrapping"/>
      </w:r>
    </w:p>
    <w:sectPr>
      <w:footerReference r:id="rId5" w:type="default"/>
      <w:pgNumType w:fmt="decimal"/>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亦苒" w:date="2022-03-30T13:30:36Z" w:initials="">
    <w:p w14:paraId="57E40E8D">
      <w:pPr>
        <w:rPr>
          <w:rFonts w:hint="eastAsia" w:ascii="宋体" w:hAnsi="宋体" w:eastAsia="宋体" w:cs="宋体"/>
          <w:b/>
          <w:bCs/>
          <w:sz w:val="24"/>
          <w:szCs w:val="24"/>
          <w:shd w:val="clear" w:color="FFFFFF" w:fill="D9D9D9"/>
          <w:lang w:eastAsia="zh-CN"/>
        </w:rPr>
      </w:pPr>
      <w:r>
        <w:rPr>
          <w:rFonts w:ascii="宋体" w:hAnsi="宋体" w:eastAsia="宋体" w:cs="宋体"/>
          <w:b/>
          <w:bCs/>
          <w:sz w:val="24"/>
          <w:szCs w:val="24"/>
        </w:rPr>
        <w:t>合同使用说明：</w:t>
      </w:r>
    </w:p>
    <w:p w14:paraId="2DFF7D98">
      <w:pPr>
        <w:pStyle w:val="3"/>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b w:val="0"/>
          <w:bCs/>
        </w:rPr>
      </w:pPr>
      <w:r>
        <w:rPr>
          <w:rFonts w:hint="eastAsia" w:ascii="宋体" w:hAnsi="宋体" w:eastAsia="宋体" w:cs="宋体"/>
          <w:b w:val="0"/>
          <w:bCs/>
          <w:sz w:val="24"/>
          <w:szCs w:val="24"/>
          <w:lang w:val="en-US" w:eastAsia="zh-CN"/>
        </w:rPr>
        <w:t>1、</w:t>
      </w:r>
      <w:r>
        <w:rPr>
          <w:rFonts w:ascii="宋体" w:hAnsi="宋体" w:eastAsia="宋体" w:cs="宋体"/>
          <w:b w:val="0"/>
          <w:bCs/>
          <w:sz w:val="24"/>
          <w:szCs w:val="24"/>
        </w:rPr>
        <w:t>注意填写并核对本合同中有关</w:t>
      </w:r>
      <w:r>
        <w:rPr>
          <w:rFonts w:ascii="宋体" w:hAnsi="宋体" w:eastAsia="宋体" w:cs="宋体"/>
          <w:b/>
          <w:bCs w:val="0"/>
          <w:sz w:val="24"/>
          <w:szCs w:val="24"/>
          <w:u w:val="single"/>
        </w:rPr>
        <w:t>金额、日期等</w:t>
      </w:r>
      <w:r>
        <w:rPr>
          <w:rFonts w:ascii="宋体" w:hAnsi="宋体" w:eastAsia="宋体" w:cs="宋体"/>
          <w:b w:val="0"/>
          <w:bCs/>
          <w:sz w:val="24"/>
          <w:szCs w:val="24"/>
        </w:rPr>
        <w:t>相关内容。</w:t>
      </w:r>
      <w:r>
        <w:rPr>
          <w:rFonts w:ascii="宋体" w:hAnsi="宋体" w:eastAsia="宋体" w:cs="宋体"/>
          <w:b w:val="0"/>
          <w:bCs/>
          <w:sz w:val="24"/>
          <w:szCs w:val="24"/>
        </w:rPr>
        <w:br w:type="textWrapping"/>
      </w:r>
      <w:r>
        <w:rPr>
          <w:rFonts w:ascii="宋体" w:hAnsi="宋体" w:eastAsia="宋体" w:cs="宋体"/>
          <w:b w:val="0"/>
          <w:bCs/>
          <w:sz w:val="24"/>
          <w:szCs w:val="24"/>
        </w:rPr>
        <w:t>2、建议重点明确本合同中关于</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u w:val="single"/>
        </w:rPr>
        <w:t>交付</w:t>
      </w:r>
      <w:r>
        <w:rPr>
          <w:rFonts w:hint="eastAsia" w:ascii="宋体" w:hAnsi="宋体" w:eastAsia="宋体" w:cs="宋体"/>
          <w:b/>
          <w:bCs w:val="0"/>
          <w:sz w:val="24"/>
          <w:szCs w:val="24"/>
          <w:u w:val="single"/>
          <w:lang w:eastAsia="zh-CN"/>
        </w:rPr>
        <w:t>、</w:t>
      </w:r>
      <w:r>
        <w:rPr>
          <w:rFonts w:hint="eastAsia" w:ascii="宋体" w:hAnsi="宋体" w:eastAsia="宋体" w:cs="宋体"/>
          <w:b/>
          <w:bCs w:val="0"/>
          <w:sz w:val="24"/>
          <w:szCs w:val="24"/>
          <w:u w:val="single"/>
        </w:rPr>
        <w:t>验收</w:t>
      </w:r>
      <w:r>
        <w:rPr>
          <w:rFonts w:hint="eastAsia" w:ascii="宋体" w:hAnsi="宋体" w:eastAsia="宋体" w:cs="宋体"/>
          <w:b/>
          <w:bCs w:val="0"/>
          <w:sz w:val="24"/>
          <w:szCs w:val="24"/>
          <w:u w:val="single"/>
          <w:lang w:eastAsia="zh-CN"/>
        </w:rPr>
        <w:t>、</w:t>
      </w:r>
      <w:r>
        <w:rPr>
          <w:rFonts w:hint="eastAsia" w:ascii="宋体" w:hAnsi="宋体" w:eastAsia="宋体" w:cs="宋体"/>
          <w:b/>
          <w:bCs w:val="0"/>
          <w:sz w:val="24"/>
          <w:szCs w:val="24"/>
          <w:u w:val="single"/>
          <w:lang w:val="en-US" w:eastAsia="zh-CN"/>
        </w:rPr>
        <w:t>付款、</w:t>
      </w:r>
      <w:r>
        <w:rPr>
          <w:rFonts w:hint="eastAsia" w:ascii="宋体" w:hAnsi="宋体" w:eastAsia="宋体" w:cs="宋体"/>
          <w:b/>
          <w:bCs w:val="0"/>
          <w:sz w:val="24"/>
          <w:szCs w:val="24"/>
          <w:u w:val="single"/>
        </w:rPr>
        <w:t>违约责任与合同解除</w:t>
      </w:r>
      <w:r>
        <w:rPr>
          <w:rFonts w:hint="eastAsia" w:ascii="宋体" w:hAnsi="宋体" w:eastAsia="宋体" w:cs="宋体"/>
          <w:b/>
          <w:bCs w:val="0"/>
          <w:sz w:val="24"/>
          <w:szCs w:val="24"/>
          <w:u w:val="single"/>
          <w:lang w:val="en-US" w:eastAsia="zh-CN"/>
        </w:rPr>
        <w:t xml:space="preserve"> </w:t>
      </w:r>
      <w:r>
        <w:rPr>
          <w:rFonts w:ascii="宋体" w:hAnsi="宋体" w:eastAsia="宋体" w:cs="宋体"/>
          <w:b/>
          <w:bCs w:val="0"/>
          <w:sz w:val="24"/>
          <w:szCs w:val="24"/>
        </w:rPr>
        <w:t>等</w:t>
      </w:r>
      <w:r>
        <w:rPr>
          <w:rFonts w:ascii="宋体" w:hAnsi="宋体" w:eastAsia="宋体" w:cs="宋体"/>
          <w:b w:val="0"/>
          <w:bCs/>
          <w:sz w:val="24"/>
          <w:szCs w:val="24"/>
        </w:rPr>
        <w:t>条款内容。</w:t>
      </w:r>
      <w:r>
        <w:rPr>
          <w:rFonts w:ascii="宋体" w:hAnsi="宋体" w:eastAsia="宋体" w:cs="宋体"/>
          <w:b w:val="0"/>
          <w:bCs/>
          <w:sz w:val="24"/>
          <w:szCs w:val="24"/>
        </w:rPr>
        <w:br w:type="textWrapping"/>
      </w:r>
      <w:r>
        <w:rPr>
          <w:rFonts w:ascii="宋体" w:hAnsi="宋体" w:eastAsia="宋体" w:cs="宋体"/>
          <w:b w:val="0"/>
          <w:bCs/>
          <w:sz w:val="24"/>
          <w:szCs w:val="24"/>
        </w:rPr>
        <w:t>3、注意合同中</w:t>
      </w:r>
      <w:r>
        <w:rPr>
          <w:rFonts w:ascii="宋体" w:hAnsi="宋体" w:eastAsia="宋体" w:cs="宋体"/>
          <w:b/>
          <w:bCs w:val="0"/>
          <w:sz w:val="24"/>
          <w:szCs w:val="24"/>
        </w:rPr>
        <w:t>通知条款</w:t>
      </w:r>
      <w:r>
        <w:rPr>
          <w:rFonts w:ascii="宋体" w:hAnsi="宋体" w:eastAsia="宋体" w:cs="宋体"/>
          <w:b w:val="0"/>
          <w:bCs/>
          <w:sz w:val="24"/>
          <w:szCs w:val="24"/>
        </w:rPr>
        <w:t>的约定。 </w:t>
      </w:r>
      <w:r>
        <w:rPr>
          <w:rFonts w:ascii="宋体" w:hAnsi="宋体" w:eastAsia="宋体" w:cs="宋体"/>
          <w:b w:val="0"/>
          <w:bCs/>
          <w:sz w:val="24"/>
          <w:szCs w:val="24"/>
        </w:rPr>
        <w:br w:type="textWrapping"/>
      </w:r>
      <w:r>
        <w:rPr>
          <w:rFonts w:ascii="宋体" w:hAnsi="宋体" w:eastAsia="宋体" w:cs="宋体"/>
          <w:b w:val="0"/>
          <w:bCs/>
          <w:sz w:val="24"/>
          <w:szCs w:val="24"/>
        </w:rPr>
        <w:t>4、建议明确并完善本合同中提及的</w:t>
      </w:r>
      <w:r>
        <w:rPr>
          <w:rFonts w:ascii="宋体" w:hAnsi="宋体" w:eastAsia="宋体" w:cs="宋体"/>
          <w:b/>
          <w:bCs w:val="0"/>
          <w:sz w:val="24"/>
          <w:szCs w:val="24"/>
        </w:rPr>
        <w:t>所有附件</w:t>
      </w:r>
      <w:r>
        <w:rPr>
          <w:rFonts w:ascii="宋体" w:hAnsi="宋体" w:eastAsia="宋体" w:cs="宋体"/>
          <w:b w:val="0"/>
          <w:bCs/>
          <w:sz w:val="24"/>
          <w:szCs w:val="24"/>
        </w:rPr>
        <w:t>。</w:t>
      </w:r>
    </w:p>
    <w:p w14:paraId="278D0433">
      <w:pPr>
        <w:pStyle w:val="4"/>
        <w:rPr>
          <w:rFonts w:hint="eastAsia"/>
          <w:lang w:val="en-US" w:eastAsia="zh-CN"/>
        </w:rPr>
      </w:pPr>
    </w:p>
    <w:p w14:paraId="19777712">
      <w:pPr>
        <w:pStyle w:val="4"/>
        <w:rPr>
          <w:rFonts w:hint="eastAsia"/>
        </w:rPr>
      </w:pPr>
      <w:r>
        <w:rPr>
          <w:rFonts w:hint="eastAsia"/>
          <w:lang w:val="en-US" w:eastAsia="zh-CN"/>
        </w:rPr>
        <w:t>合同(两方)</w:t>
      </w:r>
    </w:p>
    <w:p w14:paraId="6EAF065A">
      <w:pPr>
        <w:pStyle w:val="4"/>
        <w:rPr>
          <w:rFonts w:hint="eastAsia"/>
        </w:rPr>
      </w:pPr>
      <w:r>
        <w:rPr>
          <w:rFonts w:hint="eastAsia"/>
          <w:lang w:val="en-US" w:eastAsia="zh-CN"/>
        </w:rPr>
        <w:t>甲方（买方）向乙方（卖方）采购设备，乙方负责提供设备并安装，甲方支付货款。</w:t>
      </w:r>
    </w:p>
    <w:p w14:paraId="6E006728">
      <w:pPr>
        <w:pStyle w:val="4"/>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E00672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B5E306ED"/>
    <w:multiLevelType w:val="multilevel"/>
    <w:tmpl w:val="B5E306ED"/>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BF205925"/>
    <w:multiLevelType w:val="multilevel"/>
    <w:tmpl w:val="BF205925"/>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CF092B84"/>
    <w:multiLevelType w:val="multilevel"/>
    <w:tmpl w:val="CF092B84"/>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0053208E"/>
    <w:multiLevelType w:val="multilevel"/>
    <w:tmpl w:val="0053208E"/>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0248C179"/>
    <w:multiLevelType w:val="multilevel"/>
    <w:tmpl w:val="0248C179"/>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03D62ECE"/>
    <w:multiLevelType w:val="multilevel"/>
    <w:tmpl w:val="03D62ECE"/>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25B654F3"/>
    <w:multiLevelType w:val="multilevel"/>
    <w:tmpl w:val="25B654F3"/>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59ADCABA"/>
    <w:multiLevelType w:val="multilevel"/>
    <w:tmpl w:val="59ADCABA"/>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72183CF9"/>
    <w:multiLevelType w:val="multilevel"/>
    <w:tmpl w:val="72183CF9"/>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亦苒">
    <w15:presenceInfo w15:providerId="WPS Office" w15:userId="3363357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5"/>
  </w:compat>
  <w:rsids>
    <w:rsidRoot w:val="00000000"/>
    <w:rsid w:val="0CC10048"/>
    <w:rsid w:val="507D0BED"/>
    <w:rsid w:val="58F43F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3"/>
    <w:basedOn w:val="1"/>
    <w:next w:val="1"/>
    <w:qFormat/>
    <w:uiPriority w:val="9"/>
    <w:pPr>
      <w:keepLines/>
      <w:spacing w:before="280" w:beforeAutospacing="0" w:after="280" w:afterAutospacing="0"/>
      <w:outlineLvl w:val="1"/>
    </w:pPr>
    <w:rPr>
      <w:b/>
      <w:color w:val="000000"/>
      <w:sz w:val="27"/>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99"/>
    <w:pPr>
      <w:spacing w:before="100" w:beforeAutospacing="1" w:after="100" w:afterAutospacing="1"/>
    </w:pPr>
  </w:style>
  <w:style w:type="table" w:customStyle="1" w:styleId="10">
    <w:name w:val="Table Normal"/>
    <w:uiPriority w:val="59"/>
    <w:tblPr>
      <w:tblCellMar>
        <w:top w:w="0" w:type="dxa"/>
        <w:left w:w="108" w:type="dxa"/>
        <w:bottom w:w="0" w:type="dxa"/>
        <w:right w:w="108" w:type="dxa"/>
      </w:tblCellMar>
    </w:tblPr>
  </w:style>
  <w:style w:type="paragraph" w:customStyle="1" w:styleId="11">
    <w:name w:val="font-fangsong *"/>
    <w:basedOn w:val="1"/>
    <w:uiPriority w:val="0"/>
    <w:pPr>
      <w:spacing w:before="100" w:beforeAutospacing="1" w:after="100" w:afterAutospacing="1"/>
    </w:pPr>
    <w:rPr>
      <w:rFonts w:ascii="Simfang" w:hAnsi="Simfang" w:cs="Simfang"/>
    </w:rPr>
  </w:style>
  <w:style w:type="paragraph" w:customStyle="1" w:styleId="12">
    <w:name w:val="font-song *"/>
    <w:basedOn w:val="1"/>
    <w:uiPriority w:val="0"/>
    <w:pPr>
      <w:spacing w:before="100" w:beforeAutospacing="1" w:after="100" w:afterAutospacing="1"/>
    </w:pPr>
    <w:rPr>
      <w:rFonts w:ascii="宋体" w:hAnsi="宋体" w:cs="宋体"/>
    </w:rPr>
  </w:style>
  <w:style w:type="paragraph" w:customStyle="1" w:styleId="13">
    <w:name w:val="font-yahei *"/>
    <w:basedOn w:val="1"/>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1998</Words>
  <Characters>2000</Characters>
  <TotalTime>0</TotalTime>
  <ScaleCrop>false</ScaleCrop>
  <LinksUpToDate>false</LinksUpToDate>
  <CharactersWithSpaces>2411</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2022-03-30T05:28:00Z</dcterms:created>
  <dc:creator>法天使</dc:creator>
  <cp:keywords>常见法律关系,商品货物资产买卖（一次交易）,较大型设备买卖+安装,买卖转让</cp:keywords>
  <cp:lastModifiedBy>Admin</cp:lastModifiedBy>
  <dcterms:modified xsi:type="dcterms:W3CDTF">2022-04-08T03:08:52Z</dcterms:modified>
  <dc:title>设备器械买卖合同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EF1D6A066A394B399FD0C8B78179C9E0</vt:lpwstr>
  </property>
</Properties>
</file>