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黑体" w:hAnsi="黑体" w:eastAsia="黑体" w:cs="Times New Roman"/>
          <w:color w:val="333333"/>
          <w:kern w:val="0"/>
          <w:sz w:val="36"/>
          <w:szCs w:val="36"/>
        </w:rPr>
      </w:pPr>
      <w:r>
        <w:rPr>
          <w:rFonts w:ascii="Arial" w:hAnsi="Arial" w:cs="Arial"/>
          <w:kern w:val="0"/>
          <w:sz w:val="24"/>
          <w:szCs w:val="24"/>
        </w:rPr>
        <w:t xml:space="preserve">   </w:t>
      </w:r>
      <w:r>
        <w:rPr>
          <w:rFonts w:ascii="仿宋" w:hAnsi="Arial" w:eastAsia="仿宋" w:cs="仿宋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Arial" w:eastAsia="仿宋" w:cs="仿宋"/>
          <w:kern w:val="0"/>
          <w:sz w:val="30"/>
          <w:szCs w:val="30"/>
          <w:lang w:val="zh-CN"/>
        </w:rPr>
        <w:t xml:space="preserve">             </w:t>
      </w:r>
      <w:r>
        <w:rPr>
          <w:rFonts w:hint="eastAsia" w:ascii="仿宋" w:hAnsi="Arial" w:eastAsia="仿宋" w:cs="仿宋"/>
          <w:kern w:val="0"/>
          <w:sz w:val="36"/>
          <w:szCs w:val="36"/>
          <w:lang w:val="zh-CN"/>
        </w:rPr>
        <w:t xml:space="preserve"> </w:t>
      </w:r>
      <w:r>
        <w:rPr>
          <w:rFonts w:hint="eastAsia" w:ascii="黑体" w:hAnsi="黑体" w:eastAsia="黑体" w:cs="仿宋"/>
          <w:kern w:val="0"/>
          <w:sz w:val="36"/>
          <w:szCs w:val="36"/>
          <w:lang w:val="zh-CN"/>
        </w:rPr>
        <w:t xml:space="preserve"> </w:t>
      </w:r>
      <w:r>
        <w:rPr>
          <w:rFonts w:hint="eastAsia" w:ascii="黑体" w:hAnsi="黑体" w:eastAsia="黑体" w:cs="仿宋"/>
          <w:color w:val="333333"/>
          <w:kern w:val="0"/>
          <w:sz w:val="36"/>
          <w:szCs w:val="36"/>
          <w:lang w:val="zh-CN"/>
        </w:rPr>
        <w:t>汽车配件购销合同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购货单位：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_ ___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，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以下简称甲方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;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Arial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</w:t>
      </w:r>
      <w:r>
        <w:rPr>
          <w:rFonts w:hint="eastAsia" w:ascii="仿宋" w:hAnsi="Arial" w:eastAsia="仿宋" w:cs="仿宋"/>
          <w:color w:val="333333"/>
          <w:kern w:val="0"/>
          <w:sz w:val="30"/>
          <w:szCs w:val="30"/>
          <w:lang w:val="zh-CN"/>
        </w:rPr>
        <w:t xml:space="preserve">供货单位：  </w:t>
      </w:r>
      <w:r>
        <w:rPr>
          <w:rFonts w:ascii="仿宋" w:hAnsi="Arial" w:eastAsia="仿宋" w:cs="仿宋"/>
          <w:color w:val="333333"/>
          <w:kern w:val="0"/>
          <w:sz w:val="30"/>
          <w:szCs w:val="30"/>
          <w:u w:val="single"/>
          <w:lang w:val="zh-CN"/>
        </w:rPr>
        <w:t xml:space="preserve"> __</w:t>
      </w:r>
      <w:r>
        <w:rPr>
          <w:rFonts w:hint="eastAsia" w:ascii="仿宋" w:hAnsi="Arial" w:eastAsia="仿宋" w:cs="仿宋"/>
          <w:color w:val="333333"/>
          <w:kern w:val="0"/>
          <w:sz w:val="30"/>
          <w:szCs w:val="30"/>
          <w:lang w:val="zh-CN"/>
        </w:rPr>
        <w:t>，以下简称乙方。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ascii="仿宋" w:hAnsi="Arial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Arial" w:eastAsia="仿宋" w:cs="仿宋"/>
          <w:color w:val="333333"/>
          <w:kern w:val="0"/>
          <w:sz w:val="30"/>
          <w:szCs w:val="30"/>
          <w:lang w:val="zh-CN"/>
        </w:rPr>
        <w:t>甲方因经营的需要，向乙方购买汽车配件，经甲乙双方充分协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Arial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Arial" w:eastAsia="仿宋" w:cs="仿宋"/>
          <w:color w:val="333333"/>
          <w:kern w:val="0"/>
          <w:sz w:val="30"/>
          <w:szCs w:val="30"/>
          <w:lang w:val="zh-CN"/>
        </w:rPr>
        <w:t>商，特订立本合同，以便共同遵守。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Arial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Arial" w:eastAsia="仿宋" w:cs="仿宋"/>
          <w:color w:val="333333"/>
          <w:kern w:val="0"/>
          <w:sz w:val="30"/>
          <w:szCs w:val="30"/>
          <w:lang w:val="zh-CN"/>
        </w:rPr>
        <w:t>　　第一条</w:t>
      </w:r>
      <w:r>
        <w:rPr>
          <w:rFonts w:ascii="仿宋" w:hAnsi="Arial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Arial" w:eastAsia="仿宋" w:cs="仿宋"/>
          <w:color w:val="333333"/>
          <w:kern w:val="0"/>
          <w:sz w:val="30"/>
          <w:szCs w:val="30"/>
          <w:lang w:val="zh-CN"/>
        </w:rPr>
        <w:t>产品的名称、品种、规格和质量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1.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产品的名称、品种、规格：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2.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产品的技术标准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(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包括质量要求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，按下列第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( 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项执行：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585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(1)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按国家标准执行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;(2)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无国家标准而有部颁标准的，按部颁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标准执行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;(3)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无国家和部颁标准的，按企业标准执行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;(4)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没有上述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标准的，或虽有上述标准，但需方有特殊要求的，按甲乙双方在合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同中商定的技术条件、样品或补充的技术要求执行。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 第二条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产品的数量及价款：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 第三条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产品的包装标准应当符合安全运送条件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第四条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产品的交货单位、交货方法、运输方式、到货地点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在签订本合同之日起十日内，乙方应当按时发货。货物由乙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方送货到       ，运输费用由乙方自行承担。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第五条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 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货款的结算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　在签订本合同之日，甲方应当支付货款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万元，余款于收到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  <w:u w:val="single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货物之日起三十日内付清。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  第六条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验收时间、方法及异议期限</w:t>
      </w:r>
      <w:bookmarkStart w:id="0" w:name="_GoBack"/>
      <w:bookmarkEnd w:id="0"/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15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 购买方应当于收到货物之日起十日内验收。如有异议，应当在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150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验收后三十日内向乙方提出。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第七条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乙方的违约责任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 w:firstLineChars="20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</w:rPr>
        <w:t>1、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乙方不能交货的，应向甲方偿付不能交货部分货款的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_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10_%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的违约金。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 w:firstLineChars="20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</w:rPr>
        <w:t>2、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乙方逾期交货的，应比照中国人民银行有关延期付款的规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定，按逾期交货部分货款计算，向甲方偿付逾期交货的违约金，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并承担甲方因此所受的损失费用。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第八条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甲方的违约责任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甲方逾期付款的，应按照中国人民银行有关延期付款的规定向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乙方偿付逾期付款的违约金。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甲方违反合同规定拒绝接货的，应当承担由此造成的损失和运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输部门的罚款。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　第九条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 xml:space="preserve">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其它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60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执行本合同发生争议，由当事人双方协商解决。协商不成，双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方同意由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_ ___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仲裁委员会仲裁。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ind w:firstLine="420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本合同自签订之日起生效，双方各执一份。合同执行期内，甲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乙双方均不得随意变更或解除合同。合同如有未尽事宜，须经双方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共同协商，作出补充规定，补充规定与本合同具有同等效力。　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  <w:u w:val="single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购货单位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(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甲方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)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：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____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 xml:space="preserve">          </w:t>
      </w: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 w:line="380" w:lineRule="exact"/>
        <w:rPr>
          <w:rFonts w:ascii="Times New Roman" w:hAnsi="Times New Roman" w:eastAsia="仿宋" w:cs="Times New Roman"/>
          <w:color w:val="333333"/>
          <w:kern w:val="0"/>
          <w:sz w:val="30"/>
          <w:szCs w:val="30"/>
          <w:u w:val="single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供货单位（乙方）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 xml:space="preserve">              </w:t>
      </w:r>
    </w:p>
    <w:p>
      <w:pPr>
        <w:shd w:val="clear" w:color="auto" w:fill="FFFFFF"/>
        <w:autoSpaceDE w:val="0"/>
        <w:autoSpaceDN w:val="0"/>
        <w:adjustRightInd w:val="0"/>
        <w:spacing w:before="225" w:after="225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　</w:t>
      </w:r>
    </w:p>
    <w:p>
      <w:pPr>
        <w:shd w:val="clear" w:color="auto" w:fill="FFFFFF"/>
        <w:autoSpaceDE w:val="0"/>
        <w:autoSpaceDN w:val="0"/>
        <w:adjustRightInd w:val="0"/>
        <w:spacing w:before="225" w:after="225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/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</w:pPr>
    </w:p>
    <w:p>
      <w:pPr>
        <w:shd w:val="clear" w:color="auto" w:fill="FFFFFF"/>
        <w:autoSpaceDE w:val="0"/>
        <w:autoSpaceDN w:val="0"/>
        <w:adjustRightInd w:val="0"/>
        <w:spacing w:before="225" w:after="225"/>
        <w:ind w:firstLine="5850" w:firstLineChars="1950"/>
        <w:rPr>
          <w:rFonts w:ascii="Times New Roman" w:hAnsi="Times New Roman" w:eastAsia="仿宋" w:cs="Times New Roman"/>
          <w:color w:val="333333"/>
          <w:kern w:val="0"/>
          <w:sz w:val="30"/>
          <w:szCs w:val="30"/>
        </w:rPr>
      </w:pP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　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>__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u w:val="single"/>
          <w:lang w:val="zh-CN"/>
        </w:rPr>
        <w:t xml:space="preserve">  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年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__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月</w:t>
      </w:r>
      <w:r>
        <w:rPr>
          <w:rFonts w:ascii="仿宋" w:hAnsi="Times New Roman" w:eastAsia="仿宋" w:cs="仿宋"/>
          <w:color w:val="333333"/>
          <w:kern w:val="0"/>
          <w:sz w:val="30"/>
          <w:szCs w:val="30"/>
          <w:lang w:val="zh-CN"/>
        </w:rPr>
        <w:t>__</w:t>
      </w:r>
      <w:r>
        <w:rPr>
          <w:rFonts w:hint="eastAsia" w:ascii="仿宋" w:hAnsi="Times New Roman" w:eastAsia="仿宋" w:cs="仿宋"/>
          <w:color w:val="333333"/>
          <w:kern w:val="0"/>
          <w:sz w:val="30"/>
          <w:szCs w:val="30"/>
          <w:lang w:val="zh-CN"/>
        </w:rPr>
        <w:t>日订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eastAsia="仿宋" w:cs="Times New Roman"/>
          <w:sz w:val="30"/>
          <w:szCs w:val="30"/>
        </w:rPr>
      </w:pPr>
    </w:p>
    <w:p>
      <w:pPr>
        <w:autoSpaceDE w:val="0"/>
        <w:autoSpaceDN w:val="0"/>
        <w:adjustRightInd w:val="0"/>
        <w:spacing w:after="200"/>
        <w:rPr>
          <w:rFonts w:ascii="宋体" w:hAnsi="Times New Roman" w:eastAsia="宋体" w:cs="宋体"/>
          <w:kern w:val="0"/>
          <w:sz w:val="22"/>
          <w:lang w:val="zh-CN"/>
        </w:rPr>
      </w:pP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417"/>
    <w:rsid w:val="005B64AB"/>
    <w:rsid w:val="007F4914"/>
    <w:rsid w:val="00982417"/>
    <w:rsid w:val="00A53250"/>
    <w:rsid w:val="00D22D34"/>
    <w:rsid w:val="00DF1FB7"/>
    <w:rsid w:val="0C9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DE8A6-7F11-487C-B985-605D15580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863</Characters>
  <Lines>7</Lines>
  <Paragraphs>2</Paragraphs>
  <TotalTime>20</TotalTime>
  <ScaleCrop>false</ScaleCrop>
  <LinksUpToDate>false</LinksUpToDate>
  <CharactersWithSpaces>1012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2012-03-08T08:10:00Z</dcterms:created>
  <dc:creator>ibm</dc:creator>
  <cp:lastModifiedBy>万律365法律咨询服务</cp:lastModifiedBy>
  <dcterms:modified xsi:type="dcterms:W3CDTF">2022-07-26T02:10:47Z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