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Style w:val="8"/>
          <w:rFonts w:hint="eastAsia" w:ascii="宋体" w:hAnsi="宋体" w:eastAsia="宋体" w:cs="宋体"/>
          <w:b/>
          <w:sz w:val="32"/>
          <w:szCs w:val="32"/>
        </w:rPr>
        <w:t>配电箱采购合同</w:t>
      </w:r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甲方（需方）：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乙方（供方）：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甲乙双方经平等自愿协商，签订本合同以共同遵守。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第1条 工程概况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第2条 产品的名称、规格、型号、数量和价格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5"/>
        <w:gridCol w:w="3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配电箱</w:t>
            </w:r>
          </w:p>
        </w:tc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电器元件及辅料</w:t>
            </w:r>
          </w:p>
        </w:tc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人工、电力安装及利润</w:t>
            </w:r>
          </w:p>
        </w:tc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合同总价：人民币（大写）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总价包括各种配电箱的加工制作、配电箱的装卸、运输、堆放至招标单位指定地点、安装、产品检测费、管理费、税金、现场配合验收、因质量问题引起的维修和更换、技术指导及技术培训等所发生的一切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第3条 交货地点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第4条  交货时间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日提供配电箱，如有调整以甲方提供的日期为准。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第5条 产品质量要求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 乙方必须按国家相关规范要求提供全部完整无损、全新的产品。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 产品质量取得CCEE认证，符合IEC、DGB08-20-98、GB-10063等相关国家及地方、本行业标准。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5.3 产品质量以产品封样为准。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 产品质量标准为优等品。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5.5 乙方承诺所供产品合格率为100%，若需方对产品质量发生异议时，以质量监督检验中心提供的检测报告结论为准。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5.6 乙方负责提供供货产品明细材料清单，如：性能指标、检测及验收标准、品牌、产地、规格型号、价格等。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 安装配件、其他辅材等采用国产优质产品，并以材料质量证明书为准。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5.8 箱体采用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mm厚的国产优质钢板制作，做好防腐处理，箱体采用白色的油漆，油漆工艺：喷塑，箱体至少保证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年内不出现生锈、漆膜脱落、龟裂等现象。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 微型断路器采用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品牌，电流表根据图纸设计型号采购。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第6条 货款支付方式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工程安装完毕后，经验收合格付款手续齐全后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日内一次性付款，保修期为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第7条 变更处理方法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在本合同规定交货时间的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个工作日前，甲方如须改变所订产品的规格型号和数量及发货时间、到货时间，乙方只可对因规格型号和数量的变化而造成的价差调整合同金额，但不得就甲方的变更行为收取任何费用。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第8条 产品保修、补货约定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 产品保修期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年,时间从甲方工程竣工验收之日起计。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 保修期因乙方产品质量出现的问题负责免费更换，乙方在接到甲方更换的要求后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小时内进行更换本合同规定的质量要求的产品。否则甲方有权单方面选择其他单位的产品，因此发生的费用由乙方负责。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第9条 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9.1 合同签订后，除出现不可抗力的情况外，合同双方必须履行合同各项条款。倘若无法履行合同时，违约者需向对方支付本合同总价的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%作为不能履行合同之赔偿。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9.2 乙方未按合同规定日期交货，乙方须支付甲方逾期部分货款总额每天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‰的违约金，并依法赔偿因此给甲方造成的损失，逾期交货超过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天的，甲方有权单方面终止合同。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9.3 因为产品质量问题致使没有一次性通过工程竣工验收的，乙方应立即无偿换货并在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天内向甲方交送本合同规定的合格产品，向甲方支付未通过安装验收部分产品价款的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%违约金。乙方逾期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天未交送合格产品的，或者因为产品质量问题致使第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次没有通过安装验收的，甲方有权单方解除本合同，乙方应向甲方退还该部分不合格产品的货款，并支付该部分价款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%的违约金。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9.4 乙方依法承担因为产品质量问题而给甲方、第三方（包括但不限于施工人员及业主）造成的损失。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9.5 因为货物的包装、品种、型号、规格、包装、数量、质量问题致使未通过交货验收的，视为没有交货；乙方提供的货物与甲方确定的样品不符，视为没有交货因此造成逾期交货的，按照本合同关于逾期交货的有关规定执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9.6 对因产品缺陷造成的人身、财产损害，乙方应根据《中华人民共和国产品质量法》等相关法律规定赔偿。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第10条 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、乙方双方的任何一方由于不可抗力的原因不能履行合同时，应及时向对方通报不能履行或不能完成履行的理由，在取得有关主管机关证明以后，允许延期履行、部分履行或者不履行合同，并根据情况可部分或全部免除承担违约责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2.本合同在执行中如发生争议或纠纷，甲、乙双方应协商解决，协商不成时，向本合同履行地有管辖权的人民法院提请诉讼。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3.本合同自双方签章之日起生效，到乙方将全部订货送齐经甲方验收无误，并按本合同规定将货款结算以后终止。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4.本合同在执行期间，如有未尽事宜，经甲乙双方协商，签订补充协议，补充协议与本合同具有同等法律效力。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5.本合同用中文书写，一式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份，双方各执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份，具同等效力，未尽事宜，协商解决。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12F7AFA"/>
    <w:rsid w:val="01576C27"/>
    <w:rsid w:val="017B227E"/>
    <w:rsid w:val="019F5DAB"/>
    <w:rsid w:val="02560E5E"/>
    <w:rsid w:val="02F3458B"/>
    <w:rsid w:val="03703007"/>
    <w:rsid w:val="043636E7"/>
    <w:rsid w:val="054B47ED"/>
    <w:rsid w:val="05681BFA"/>
    <w:rsid w:val="0611258E"/>
    <w:rsid w:val="06AA726A"/>
    <w:rsid w:val="06C0621B"/>
    <w:rsid w:val="06D94D10"/>
    <w:rsid w:val="09391D6D"/>
    <w:rsid w:val="0A8B487D"/>
    <w:rsid w:val="0C15460C"/>
    <w:rsid w:val="0C2003D3"/>
    <w:rsid w:val="0D602A51"/>
    <w:rsid w:val="0D6965DE"/>
    <w:rsid w:val="0EA83F48"/>
    <w:rsid w:val="0EC43EED"/>
    <w:rsid w:val="0FB43B66"/>
    <w:rsid w:val="106D49B3"/>
    <w:rsid w:val="10A24CE5"/>
    <w:rsid w:val="1157695B"/>
    <w:rsid w:val="12173857"/>
    <w:rsid w:val="128C4C7F"/>
    <w:rsid w:val="13373EC3"/>
    <w:rsid w:val="136561C9"/>
    <w:rsid w:val="13855D13"/>
    <w:rsid w:val="14D5348D"/>
    <w:rsid w:val="16CC1504"/>
    <w:rsid w:val="16E3232E"/>
    <w:rsid w:val="16EA5DFC"/>
    <w:rsid w:val="16FB02DC"/>
    <w:rsid w:val="178E4FCB"/>
    <w:rsid w:val="17FA1CE1"/>
    <w:rsid w:val="18365AC2"/>
    <w:rsid w:val="185965E4"/>
    <w:rsid w:val="18632D74"/>
    <w:rsid w:val="1A2D4CF5"/>
    <w:rsid w:val="1A5B7282"/>
    <w:rsid w:val="1A775624"/>
    <w:rsid w:val="1A9C60B6"/>
    <w:rsid w:val="1B067642"/>
    <w:rsid w:val="1B7F71AD"/>
    <w:rsid w:val="1B945815"/>
    <w:rsid w:val="1BD224E1"/>
    <w:rsid w:val="1CD6764D"/>
    <w:rsid w:val="1D1716AF"/>
    <w:rsid w:val="1D996B29"/>
    <w:rsid w:val="20460F03"/>
    <w:rsid w:val="20D878D2"/>
    <w:rsid w:val="228D0680"/>
    <w:rsid w:val="241F48FC"/>
    <w:rsid w:val="24CC775C"/>
    <w:rsid w:val="250E1085"/>
    <w:rsid w:val="25C77597"/>
    <w:rsid w:val="263819DA"/>
    <w:rsid w:val="270F702A"/>
    <w:rsid w:val="28EB185D"/>
    <w:rsid w:val="29EB1520"/>
    <w:rsid w:val="2B223ADD"/>
    <w:rsid w:val="2C055EAD"/>
    <w:rsid w:val="2C5B61DF"/>
    <w:rsid w:val="2D172661"/>
    <w:rsid w:val="2E220C93"/>
    <w:rsid w:val="2E821941"/>
    <w:rsid w:val="2E833120"/>
    <w:rsid w:val="2E8E3AD8"/>
    <w:rsid w:val="2EAB01EE"/>
    <w:rsid w:val="2EF370C0"/>
    <w:rsid w:val="2FA92D9C"/>
    <w:rsid w:val="2FDA6511"/>
    <w:rsid w:val="303D2AEE"/>
    <w:rsid w:val="30C350AA"/>
    <w:rsid w:val="30CF2D55"/>
    <w:rsid w:val="3344291E"/>
    <w:rsid w:val="33545FE3"/>
    <w:rsid w:val="35896136"/>
    <w:rsid w:val="38A947D2"/>
    <w:rsid w:val="3B2009C3"/>
    <w:rsid w:val="3B26758A"/>
    <w:rsid w:val="3B926CE3"/>
    <w:rsid w:val="3CD827AF"/>
    <w:rsid w:val="3CF64770"/>
    <w:rsid w:val="3D5D5E1C"/>
    <w:rsid w:val="3E744125"/>
    <w:rsid w:val="3EAD6EC3"/>
    <w:rsid w:val="3EFB3BBB"/>
    <w:rsid w:val="405F5973"/>
    <w:rsid w:val="41D15F60"/>
    <w:rsid w:val="426016E2"/>
    <w:rsid w:val="42EF6355"/>
    <w:rsid w:val="43B471E8"/>
    <w:rsid w:val="44603B10"/>
    <w:rsid w:val="482A7FA0"/>
    <w:rsid w:val="49101346"/>
    <w:rsid w:val="493B7801"/>
    <w:rsid w:val="4C6D0EE2"/>
    <w:rsid w:val="4C960277"/>
    <w:rsid w:val="4E3666C4"/>
    <w:rsid w:val="4E9B0BB8"/>
    <w:rsid w:val="4F5C6BF4"/>
    <w:rsid w:val="503D4AA8"/>
    <w:rsid w:val="507F4E96"/>
    <w:rsid w:val="5099338A"/>
    <w:rsid w:val="52EF391F"/>
    <w:rsid w:val="54057D8A"/>
    <w:rsid w:val="54E8288C"/>
    <w:rsid w:val="55CD1B11"/>
    <w:rsid w:val="57FE2928"/>
    <w:rsid w:val="58520059"/>
    <w:rsid w:val="586B5E01"/>
    <w:rsid w:val="58B00AC9"/>
    <w:rsid w:val="5BAB6918"/>
    <w:rsid w:val="5C80128B"/>
    <w:rsid w:val="5CDC6E1D"/>
    <w:rsid w:val="5E2E2DE6"/>
    <w:rsid w:val="5E514E69"/>
    <w:rsid w:val="5EB6607F"/>
    <w:rsid w:val="5F125964"/>
    <w:rsid w:val="5F2D73BC"/>
    <w:rsid w:val="607E12C1"/>
    <w:rsid w:val="60C94938"/>
    <w:rsid w:val="60DC241E"/>
    <w:rsid w:val="61A362F5"/>
    <w:rsid w:val="622E4F5F"/>
    <w:rsid w:val="62740218"/>
    <w:rsid w:val="631D0B67"/>
    <w:rsid w:val="63731780"/>
    <w:rsid w:val="642C64A8"/>
    <w:rsid w:val="6592072C"/>
    <w:rsid w:val="661316C0"/>
    <w:rsid w:val="66626D09"/>
    <w:rsid w:val="66FD639C"/>
    <w:rsid w:val="67013951"/>
    <w:rsid w:val="67266490"/>
    <w:rsid w:val="674B373E"/>
    <w:rsid w:val="675F1434"/>
    <w:rsid w:val="676B5BBA"/>
    <w:rsid w:val="69E0693D"/>
    <w:rsid w:val="6BEF6B2D"/>
    <w:rsid w:val="6BFE1841"/>
    <w:rsid w:val="6C733900"/>
    <w:rsid w:val="6C7535D2"/>
    <w:rsid w:val="6CA00197"/>
    <w:rsid w:val="6DC34972"/>
    <w:rsid w:val="6ED73EAC"/>
    <w:rsid w:val="719F23FB"/>
    <w:rsid w:val="71CB6E1D"/>
    <w:rsid w:val="7219300A"/>
    <w:rsid w:val="725D19B0"/>
    <w:rsid w:val="72E64003"/>
    <w:rsid w:val="733A1569"/>
    <w:rsid w:val="77984E11"/>
    <w:rsid w:val="7818293C"/>
    <w:rsid w:val="79241A3C"/>
    <w:rsid w:val="7A731FC3"/>
    <w:rsid w:val="7A753329"/>
    <w:rsid w:val="7ADF7CF3"/>
    <w:rsid w:val="7BA6538D"/>
    <w:rsid w:val="7D9C48A5"/>
    <w:rsid w:val="7D9F2E4D"/>
    <w:rsid w:val="7DC00208"/>
    <w:rsid w:val="7DDD3139"/>
    <w:rsid w:val="7E322AFE"/>
    <w:rsid w:val="7F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Administrator</cp:lastModifiedBy>
  <dcterms:modified xsi:type="dcterms:W3CDTF">2019-06-27T09:17:13Z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