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rPr>
      </w:pPr>
      <w:r>
        <w:rPr>
          <w:rFonts w:hint="eastAsia" w:ascii="宋体" w:hAnsi="宋体" w:eastAsia="宋体" w:cs="宋体"/>
          <w:lang w:eastAsia="zh-CN"/>
        </w:rPr>
        <w:t>电动车</w:t>
      </w:r>
      <w:r>
        <w:rPr>
          <w:rFonts w:hint="eastAsia" w:ascii="宋体" w:hAnsi="宋体" w:eastAsia="宋体" w:cs="宋体"/>
        </w:rPr>
        <w:t>配件采购合同</w:t>
      </w:r>
    </w:p>
    <w:p>
      <w:pPr>
        <w:pStyle w:val="5"/>
        <w:rPr>
          <w:rFonts w:hint="eastAsia" w:ascii="仿宋" w:hAnsi="仿宋" w:eastAsia="仿宋" w:cs="仿宋"/>
          <w:color w:val="000000"/>
        </w:rPr>
      </w:pPr>
      <w:r>
        <w:rPr>
          <w:rFonts w:hint="eastAsia" w:ascii="仿宋" w:hAnsi="仿宋" w:eastAsia="仿宋" w:cs="仿宋"/>
          <w:b/>
          <w:color w:val="000000"/>
        </w:rPr>
        <w:t>甲方：</w:t>
      </w:r>
    </w:p>
    <w:p>
      <w:pPr>
        <w:pStyle w:val="5"/>
        <w:rPr>
          <w:rFonts w:hint="eastAsia" w:ascii="仿宋" w:hAnsi="仿宋" w:eastAsia="仿宋" w:cs="仿宋"/>
          <w:color w:val="000000"/>
        </w:rPr>
      </w:pPr>
      <w:r>
        <w:rPr>
          <w:rFonts w:hint="eastAsia" w:ascii="仿宋" w:hAnsi="仿宋" w:eastAsia="仿宋" w:cs="仿宋"/>
          <w:color w:val="000000"/>
        </w:rPr>
        <w:t>统一社会信用代码：</w:t>
      </w:r>
    </w:p>
    <w:p>
      <w:pPr>
        <w:pStyle w:val="5"/>
        <w:rPr>
          <w:rFonts w:hint="eastAsia" w:ascii="仿宋" w:hAnsi="仿宋" w:eastAsia="仿宋" w:cs="仿宋"/>
          <w:color w:val="000000"/>
        </w:rPr>
      </w:pPr>
      <w:r>
        <w:rPr>
          <w:rFonts w:hint="eastAsia" w:ascii="仿宋" w:hAnsi="仿宋" w:eastAsia="仿宋" w:cs="仿宋"/>
          <w:b/>
          <w:color w:val="000000"/>
        </w:rPr>
        <w:t>乙方：</w:t>
      </w:r>
    </w:p>
    <w:p>
      <w:pPr>
        <w:pStyle w:val="5"/>
        <w:rPr>
          <w:rFonts w:hint="eastAsia" w:ascii="仿宋" w:hAnsi="仿宋" w:eastAsia="仿宋" w:cs="仿宋"/>
          <w:color w:val="000000"/>
        </w:rPr>
      </w:pPr>
      <w:r>
        <w:rPr>
          <w:rFonts w:hint="eastAsia" w:ascii="仿宋" w:hAnsi="仿宋" w:eastAsia="仿宋" w:cs="仿宋"/>
          <w:color w:val="000000"/>
        </w:rPr>
        <w:t>统一社会信用代码：</w:t>
      </w:r>
    </w:p>
    <w:p>
      <w:pPr>
        <w:pStyle w:val="5"/>
        <w:rPr>
          <w:rFonts w:hint="eastAsia" w:ascii="仿宋" w:hAnsi="仿宋" w:eastAsia="仿宋" w:cs="仿宋"/>
          <w:color w:val="000000"/>
        </w:rPr>
      </w:pPr>
      <w:bookmarkStart w:id="0" w:name="_GoBack"/>
      <w:r>
        <w:rPr>
          <w:rFonts w:hint="eastAsia" w:ascii="仿宋" w:hAnsi="仿宋" w:eastAsia="仿宋" w:cs="仿宋"/>
          <w:color w:val="000000"/>
        </w:rPr>
        <w:t> </w:t>
      </w:r>
    </w:p>
    <w:bookmarkEnd w:id="0"/>
    <w:p>
      <w:pPr>
        <w:pStyle w:val="5"/>
        <w:jc w:val="left"/>
        <w:rPr>
          <w:rFonts w:hint="eastAsia" w:ascii="仿宋" w:hAnsi="仿宋" w:eastAsia="仿宋" w:cs="仿宋"/>
          <w:color w:val="000000"/>
        </w:rPr>
      </w:pPr>
      <w:r>
        <w:rPr>
          <w:rFonts w:hint="eastAsia" w:ascii="仿宋" w:hAnsi="仿宋" w:eastAsia="仿宋" w:cs="仿宋"/>
          <w:color w:val="000000"/>
        </w:rPr>
        <w:t>根据《中华人民共和国民法典》及相关法律法规之规定，供需双方经过友好协商，本着互惠互利、平等自愿的原则，就甲方向乙方采购</w:t>
      </w:r>
      <w:r>
        <w:rPr>
          <w:rFonts w:hint="eastAsia" w:ascii="仿宋" w:hAnsi="仿宋" w:eastAsia="仿宋" w:cs="仿宋"/>
          <w:color w:val="000000"/>
          <w:lang w:eastAsia="zh-CN"/>
        </w:rPr>
        <w:t>电动车</w:t>
      </w:r>
      <w:r>
        <w:rPr>
          <w:rFonts w:hint="eastAsia" w:ascii="仿宋" w:hAnsi="仿宋" w:eastAsia="仿宋" w:cs="仿宋"/>
          <w:color w:val="000000"/>
        </w:rPr>
        <w:t>零部件的相关事宜，特签订本合同，甲乙双方应恪守履行。</w:t>
      </w:r>
    </w:p>
    <w:p>
      <w:pPr>
        <w:pStyle w:val="4"/>
        <w:rPr>
          <w:rFonts w:hint="eastAsia" w:ascii="仿宋" w:hAnsi="仿宋" w:eastAsia="仿宋" w:cs="仿宋"/>
        </w:rPr>
      </w:pPr>
      <w:r>
        <w:rPr>
          <w:rFonts w:hint="eastAsia" w:ascii="仿宋" w:hAnsi="仿宋" w:eastAsia="仿宋" w:cs="仿宋"/>
        </w:rPr>
        <w:t>第一条 产品的名称、件号、型号、质量</w:t>
      </w:r>
    </w:p>
    <w:p>
      <w:pPr>
        <w:pStyle w:val="5"/>
        <w:rPr>
          <w:rFonts w:hint="eastAsia" w:ascii="仿宋" w:hAnsi="仿宋" w:eastAsia="仿宋" w:cs="仿宋"/>
          <w:color w:val="000000"/>
        </w:rPr>
      </w:pPr>
      <w:r>
        <w:rPr>
          <w:rFonts w:hint="eastAsia" w:ascii="仿宋" w:hAnsi="仿宋" w:eastAsia="仿宋" w:cs="仿宋"/>
          <w:color w:val="000000"/>
        </w:rPr>
        <w:t>1.1 产品零部件名称、件号、型号</w:t>
      </w:r>
    </w:p>
    <w:p>
      <w:pPr>
        <w:pStyle w:val="5"/>
        <w:rPr>
          <w:rFonts w:hint="eastAsia" w:ascii="仿宋" w:hAnsi="仿宋" w:eastAsia="仿宋" w:cs="仿宋"/>
          <w:color w:val="000000"/>
        </w:rPr>
      </w:pPr>
      <w:r>
        <w:rPr>
          <w:rFonts w:hint="eastAsia" w:ascii="仿宋" w:hAnsi="仿宋" w:eastAsia="仿宋" w:cs="仿宋"/>
          <w:color w:val="000000"/>
        </w:rPr>
        <w:t>见合同附件一《零部件供货清单》，具体执行时以甲方下达的《月供货计划通知单》中的供货名称及明细为准。供货明细包括但不限于满足装配、生产</w:t>
      </w:r>
      <w:r>
        <w:rPr>
          <w:rFonts w:hint="eastAsia" w:ascii="仿宋" w:hAnsi="仿宋" w:eastAsia="仿宋" w:cs="仿宋"/>
          <w:color w:val="000000"/>
          <w:lang w:eastAsia="zh-CN"/>
        </w:rPr>
        <w:t>电动车</w:t>
      </w:r>
      <w:r>
        <w:rPr>
          <w:rFonts w:hint="eastAsia" w:ascii="仿宋" w:hAnsi="仿宋" w:eastAsia="仿宋" w:cs="仿宋"/>
          <w:color w:val="000000"/>
        </w:rPr>
        <w:t>及其售后服务为目的的零部件或材料。</w:t>
      </w:r>
    </w:p>
    <w:p>
      <w:pPr>
        <w:pStyle w:val="5"/>
        <w:rPr>
          <w:rFonts w:hint="eastAsia" w:ascii="仿宋" w:hAnsi="仿宋" w:eastAsia="仿宋" w:cs="仿宋"/>
          <w:color w:val="000000"/>
        </w:rPr>
      </w:pPr>
      <w:r>
        <w:rPr>
          <w:rFonts w:hint="eastAsia" w:ascii="仿宋" w:hAnsi="仿宋" w:eastAsia="仿宋" w:cs="仿宋"/>
          <w:color w:val="000000"/>
        </w:rPr>
        <w:t>1.2 产品采购明细：详见附件一《零部件供货清单》。</w:t>
      </w:r>
    </w:p>
    <w:p>
      <w:pPr>
        <w:pStyle w:val="5"/>
        <w:rPr>
          <w:rFonts w:hint="eastAsia" w:ascii="仿宋" w:hAnsi="仿宋" w:eastAsia="仿宋" w:cs="仿宋"/>
          <w:color w:val="000000"/>
        </w:rPr>
      </w:pPr>
      <w:r>
        <w:rPr>
          <w:rFonts w:hint="eastAsia" w:ascii="仿宋" w:hAnsi="仿宋" w:eastAsia="仿宋" w:cs="仿宋"/>
          <w:color w:val="000000"/>
        </w:rPr>
        <w:t>1.3 质量要求及技术标准</w:t>
      </w:r>
    </w:p>
    <w:p>
      <w:pPr>
        <w:pStyle w:val="5"/>
        <w:rPr>
          <w:rFonts w:hint="eastAsia" w:ascii="仿宋" w:hAnsi="仿宋" w:eastAsia="仿宋" w:cs="仿宋"/>
          <w:color w:val="000000"/>
        </w:rPr>
      </w:pPr>
      <w:r>
        <w:rPr>
          <w:rFonts w:hint="eastAsia" w:ascii="仿宋" w:hAnsi="仿宋" w:eastAsia="仿宋" w:cs="仿宋"/>
          <w:color w:val="000000"/>
        </w:rPr>
        <w:t>1.3.1 乙方必须严格按照双方约定的质量要求、技术标准以及产品图纸或者样件的要求进行供货。如果双方未对质量要求和技术标准做出约定或者约定不明确的，按照本合同项下产品的国家标准或者行业标准履行；没有国家标准或者行业标准的，按照本合同项下产品的使用目的，由甲方解释履行。</w:t>
      </w:r>
    </w:p>
    <w:p>
      <w:pPr>
        <w:pStyle w:val="5"/>
        <w:rPr>
          <w:rFonts w:hint="eastAsia" w:ascii="仿宋" w:hAnsi="仿宋" w:eastAsia="仿宋" w:cs="仿宋"/>
          <w:color w:val="000000"/>
        </w:rPr>
      </w:pPr>
      <w:r>
        <w:rPr>
          <w:rFonts w:hint="eastAsia" w:ascii="仿宋" w:hAnsi="仿宋" w:eastAsia="仿宋" w:cs="仿宋"/>
          <w:color w:val="000000"/>
        </w:rPr>
        <w:t>1.3.2 对于中国国家认证认可监督委员会要求实施强制性认证的产品，乙方需获得国家相应的认可，并按照规定加以明确的标识。对于其他需要国家行政机关以及国家认可或者授权的单位进行认证的产品，乙方必须获得相应的认可，并按照规定加以明确的标识。   </w:t>
      </w:r>
    </w:p>
    <w:p>
      <w:pPr>
        <w:pStyle w:val="4"/>
        <w:rPr>
          <w:rFonts w:hint="eastAsia" w:ascii="仿宋" w:hAnsi="仿宋" w:eastAsia="仿宋" w:cs="仿宋"/>
        </w:rPr>
      </w:pPr>
      <w:r>
        <w:rPr>
          <w:rFonts w:hint="eastAsia" w:ascii="仿宋" w:hAnsi="仿宋" w:eastAsia="仿宋" w:cs="仿宋"/>
        </w:rPr>
        <w:t>第二条 包装</w:t>
      </w:r>
    </w:p>
    <w:p>
      <w:pPr>
        <w:pStyle w:val="5"/>
        <w:rPr>
          <w:rFonts w:hint="eastAsia" w:ascii="仿宋" w:hAnsi="仿宋" w:eastAsia="仿宋" w:cs="仿宋"/>
          <w:color w:val="000000"/>
        </w:rPr>
      </w:pPr>
      <w:r>
        <w:rPr>
          <w:rFonts w:hint="eastAsia" w:ascii="仿宋" w:hAnsi="仿宋" w:eastAsia="仿宋" w:cs="仿宋"/>
          <w:color w:val="000000"/>
        </w:rPr>
        <w:t>2.1 包装标准</w:t>
      </w:r>
    </w:p>
    <w:p>
      <w:pPr>
        <w:pStyle w:val="5"/>
        <w:rPr>
          <w:rFonts w:hint="eastAsia" w:ascii="仿宋" w:hAnsi="仿宋" w:eastAsia="仿宋" w:cs="仿宋"/>
          <w:color w:val="000000"/>
        </w:rPr>
      </w:pPr>
      <w:r>
        <w:rPr>
          <w:rFonts w:hint="eastAsia" w:ascii="仿宋" w:hAnsi="仿宋" w:eastAsia="仿宋" w:cs="仿宋"/>
          <w:color w:val="000000"/>
        </w:rPr>
        <w:t>本合同项下的产品包装，必须符合国家标准或者行业标准；没有国家标准或者行业标准的，适用双方约定标准；甲方无特别要求的，适用通常标准要求予以履行。乙方应提供妥善的包装和防护方式，以保证产品包装能够使产品安全地运输和贮存。</w:t>
      </w:r>
    </w:p>
    <w:p>
      <w:pPr>
        <w:pStyle w:val="5"/>
        <w:rPr>
          <w:rFonts w:hint="eastAsia" w:ascii="仿宋" w:hAnsi="仿宋" w:eastAsia="仿宋" w:cs="仿宋"/>
          <w:color w:val="000000"/>
        </w:rPr>
      </w:pPr>
      <w:r>
        <w:rPr>
          <w:rFonts w:hint="eastAsia" w:ascii="仿宋" w:hAnsi="仿宋" w:eastAsia="仿宋" w:cs="仿宋"/>
          <w:color w:val="000000"/>
        </w:rPr>
        <w:t>2.2 包装物的回收和费用</w:t>
      </w:r>
    </w:p>
    <w:p>
      <w:pPr>
        <w:pStyle w:val="5"/>
        <w:rPr>
          <w:rFonts w:hint="eastAsia" w:ascii="仿宋" w:hAnsi="仿宋" w:eastAsia="仿宋" w:cs="仿宋"/>
          <w:color w:val="000000"/>
        </w:rPr>
      </w:pPr>
      <w:r>
        <w:rPr>
          <w:rFonts w:hint="eastAsia" w:ascii="仿宋" w:hAnsi="仿宋" w:eastAsia="仿宋" w:cs="仿宋"/>
          <w:color w:val="000000"/>
        </w:rPr>
        <w:t>由于采取不适当或不妥当的包装而引起的零部件划伤、损坏、丢失，乙方负责进行包装产品零部件的回收。由此产生的相关责任、损失及包装费用由乙方承担。</w:t>
      </w:r>
    </w:p>
    <w:p>
      <w:pPr>
        <w:pStyle w:val="4"/>
        <w:rPr>
          <w:rFonts w:hint="eastAsia" w:ascii="仿宋" w:hAnsi="仿宋" w:eastAsia="仿宋" w:cs="仿宋"/>
        </w:rPr>
      </w:pPr>
      <w:r>
        <w:rPr>
          <w:rFonts w:hint="eastAsia" w:ascii="仿宋" w:hAnsi="仿宋" w:eastAsia="仿宋" w:cs="仿宋"/>
        </w:rPr>
        <w:t>第三条 订货及交货</w:t>
      </w:r>
    </w:p>
    <w:p>
      <w:pPr>
        <w:pStyle w:val="5"/>
        <w:rPr>
          <w:rFonts w:hint="eastAsia" w:ascii="仿宋" w:hAnsi="仿宋" w:eastAsia="仿宋" w:cs="仿宋"/>
          <w:color w:val="000000"/>
        </w:rPr>
      </w:pPr>
      <w:r>
        <w:rPr>
          <w:rFonts w:hint="eastAsia" w:ascii="仿宋" w:hAnsi="仿宋" w:eastAsia="仿宋" w:cs="仿宋"/>
          <w:color w:val="000000"/>
        </w:rPr>
        <w:t>3.1 甲方根据实际经营需求，填写《月供货计划通知单》，乙方应根据甲方《月供货计划通知单》指定的零部件品种、规格型号、数量、交货时间等要求履行交货义务。</w:t>
      </w:r>
    </w:p>
    <w:p>
      <w:pPr>
        <w:pStyle w:val="5"/>
        <w:rPr>
          <w:rFonts w:hint="eastAsia" w:ascii="仿宋" w:hAnsi="仿宋" w:eastAsia="仿宋" w:cs="仿宋"/>
          <w:color w:val="000000"/>
        </w:rPr>
      </w:pPr>
      <w:r>
        <w:rPr>
          <w:rFonts w:hint="eastAsia" w:ascii="仿宋" w:hAnsi="仿宋" w:eastAsia="仿宋" w:cs="仿宋"/>
          <w:color w:val="000000"/>
        </w:rPr>
        <w:t>3.2 甲方根据其实际需求可对该订货计划进行适当调整，但须提前</w:t>
      </w:r>
      <w:r>
        <w:rPr>
          <w:rFonts w:hint="eastAsia" w:ascii="仿宋" w:hAnsi="仿宋" w:eastAsia="仿宋" w:cs="仿宋"/>
          <w:color w:val="000000"/>
          <w:u w:val="single"/>
        </w:rPr>
        <w:t>    </w:t>
      </w:r>
      <w:r>
        <w:rPr>
          <w:rFonts w:hint="eastAsia" w:ascii="仿宋" w:hAnsi="仿宋" w:eastAsia="仿宋" w:cs="仿宋"/>
          <w:color w:val="000000"/>
        </w:rPr>
        <w:t>日通知乙方。自《月供货计划通知单》发出之日起，双方应按照新的订货计划执行。如由此造成乙方的不便，双方应协商解决，原则上应避免乙方由此而遭受的不必要的损失。</w:t>
      </w:r>
    </w:p>
    <w:p>
      <w:pPr>
        <w:pStyle w:val="5"/>
        <w:rPr>
          <w:rFonts w:hint="eastAsia" w:ascii="仿宋" w:hAnsi="仿宋" w:eastAsia="仿宋" w:cs="仿宋"/>
          <w:color w:val="000000"/>
        </w:rPr>
      </w:pPr>
      <w:r>
        <w:rPr>
          <w:rFonts w:hint="eastAsia" w:ascii="仿宋" w:hAnsi="仿宋" w:eastAsia="仿宋" w:cs="仿宋"/>
          <w:color w:val="000000"/>
        </w:rPr>
        <w:t>3.3 交货时间及数量</w:t>
      </w:r>
    </w:p>
    <w:p>
      <w:pPr>
        <w:pStyle w:val="5"/>
        <w:rPr>
          <w:rFonts w:hint="eastAsia" w:ascii="仿宋" w:hAnsi="仿宋" w:eastAsia="仿宋" w:cs="仿宋"/>
          <w:color w:val="000000"/>
        </w:rPr>
      </w:pPr>
      <w:r>
        <w:rPr>
          <w:rFonts w:hint="eastAsia" w:ascii="仿宋" w:hAnsi="仿宋" w:eastAsia="仿宋" w:cs="仿宋"/>
          <w:color w:val="000000"/>
        </w:rPr>
        <w:t>3.3.1 本合同项下产品的交货时间和交货数量，以甲方下达的《月供货计划通知单》确定的交货时间和交货数量为准。甲方一般提前</w:t>
      </w:r>
      <w:r>
        <w:rPr>
          <w:rFonts w:hint="eastAsia" w:ascii="仿宋" w:hAnsi="仿宋" w:eastAsia="仿宋" w:cs="仿宋"/>
          <w:color w:val="000000"/>
          <w:u w:val="single"/>
        </w:rPr>
        <w:t>    </w:t>
      </w:r>
      <w:r>
        <w:rPr>
          <w:rFonts w:hint="eastAsia" w:ascii="仿宋" w:hAnsi="仿宋" w:eastAsia="仿宋" w:cs="仿宋"/>
          <w:color w:val="000000"/>
        </w:rPr>
        <w:t>日下达《月供货计划通知单》，通过电子邮件的形式通知乙方，以保证乙方按时供货。</w:t>
      </w:r>
    </w:p>
    <w:p>
      <w:pPr>
        <w:pStyle w:val="5"/>
        <w:rPr>
          <w:rFonts w:hint="eastAsia" w:ascii="仿宋" w:hAnsi="仿宋" w:eastAsia="仿宋" w:cs="仿宋"/>
          <w:color w:val="000000"/>
        </w:rPr>
      </w:pPr>
      <w:r>
        <w:rPr>
          <w:rFonts w:hint="eastAsia" w:ascii="仿宋" w:hAnsi="仿宋" w:eastAsia="仿宋" w:cs="仿宋"/>
          <w:color w:val="000000"/>
        </w:rPr>
        <w:t>3.3.2 乙方在收到甲方的《月供货计划通知单》电子邮件后，应根据该供货计划的需求量和生产能力，在三日内给甲方书面确认或反馈意见（即在《月供货计划通知单》上签署意见，并加盖公司合同章或公章，发电子邮件回传给甲方，并电话确认甲方已收到电子邮件）。若乙方逾期未书面确认或反馈意见，甲方则视同乙方自动接受该订单，乙方不能按时交货，须赔偿甲方损失并按本合同约定承担逾期交货的违约责任。</w:t>
      </w:r>
    </w:p>
    <w:p>
      <w:pPr>
        <w:pStyle w:val="5"/>
        <w:rPr>
          <w:rFonts w:hint="eastAsia" w:ascii="仿宋" w:hAnsi="仿宋" w:eastAsia="仿宋" w:cs="仿宋"/>
          <w:color w:val="000000"/>
        </w:rPr>
      </w:pPr>
      <w:r>
        <w:rPr>
          <w:rFonts w:hint="eastAsia" w:ascii="仿宋" w:hAnsi="仿宋" w:eastAsia="仿宋" w:cs="仿宋"/>
          <w:color w:val="000000"/>
        </w:rPr>
        <w:t>3.3.3 《月供货计划通知单》中的“本月订单数量”是甲方根据市场预测出的月度内的总需求数量，但不代表最终交货数量。乙方实际交货数量及交货时间应根据乙方当期的生产计划确定。</w:t>
      </w:r>
    </w:p>
    <w:p>
      <w:pPr>
        <w:pStyle w:val="5"/>
        <w:rPr>
          <w:rFonts w:hint="eastAsia" w:ascii="仿宋" w:hAnsi="仿宋" w:eastAsia="仿宋" w:cs="仿宋"/>
          <w:color w:val="000000"/>
        </w:rPr>
      </w:pPr>
      <w:r>
        <w:rPr>
          <w:rFonts w:hint="eastAsia" w:ascii="仿宋" w:hAnsi="仿宋" w:eastAsia="仿宋" w:cs="仿宋"/>
          <w:color w:val="000000"/>
        </w:rPr>
        <w:t>3.3.4 乙方负责将产品运送至合同履行地</w:t>
      </w:r>
      <w:r>
        <w:rPr>
          <w:rFonts w:hint="eastAsia" w:ascii="仿宋" w:hAnsi="仿宋" w:eastAsia="仿宋" w:cs="仿宋"/>
          <w:color w:val="000000"/>
          <w:u w:val="single"/>
        </w:rPr>
        <w:t>        </w:t>
      </w:r>
      <w:r>
        <w:rPr>
          <w:rFonts w:hint="eastAsia" w:ascii="仿宋" w:hAnsi="仿宋" w:eastAsia="仿宋" w:cs="仿宋"/>
          <w:color w:val="000000"/>
        </w:rPr>
        <w:t>公司仓库，运输费用由乙方的承担。</w:t>
      </w:r>
    </w:p>
    <w:p>
      <w:pPr>
        <w:pStyle w:val="5"/>
        <w:rPr>
          <w:rFonts w:hint="eastAsia" w:ascii="仿宋" w:hAnsi="仿宋" w:eastAsia="仿宋" w:cs="仿宋"/>
          <w:color w:val="000000"/>
        </w:rPr>
      </w:pPr>
      <w:r>
        <w:rPr>
          <w:rFonts w:hint="eastAsia" w:ascii="仿宋" w:hAnsi="仿宋" w:eastAsia="仿宋" w:cs="仿宋"/>
          <w:color w:val="000000"/>
        </w:rPr>
        <w:t>3.4 交易双方联系方式：</w:t>
      </w:r>
    </w:p>
    <w:tbl>
      <w:tblPr>
        <w:tblStyle w:val="6"/>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4330"/>
        <w:gridCol w:w="43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甲方负责人：</w:t>
            </w:r>
          </w:p>
        </w:tc>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乙方负责人：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收货地址：</w:t>
            </w:r>
          </w:p>
        </w:tc>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发货地址：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联系电话：</w:t>
            </w:r>
          </w:p>
        </w:tc>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联系电话：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电子邮箱：</w:t>
            </w:r>
          </w:p>
        </w:tc>
        <w:tc>
          <w:tcPr>
            <w:tcW w:w="2500"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电子邮箱：</w:t>
            </w:r>
          </w:p>
        </w:tc>
      </w:tr>
    </w:tbl>
    <w:p>
      <w:pPr>
        <w:pStyle w:val="4"/>
        <w:rPr>
          <w:rFonts w:hint="eastAsia" w:ascii="仿宋" w:hAnsi="仿宋" w:eastAsia="仿宋" w:cs="仿宋"/>
        </w:rPr>
      </w:pPr>
      <w:r>
        <w:rPr>
          <w:rFonts w:hint="eastAsia" w:ascii="仿宋" w:hAnsi="仿宋" w:eastAsia="仿宋" w:cs="仿宋"/>
        </w:rPr>
        <w:t>第四条 验收标准、方法及异议期限</w:t>
      </w:r>
    </w:p>
    <w:p>
      <w:pPr>
        <w:pStyle w:val="5"/>
        <w:jc w:val="left"/>
        <w:rPr>
          <w:rFonts w:hint="eastAsia" w:ascii="仿宋" w:hAnsi="仿宋" w:eastAsia="仿宋" w:cs="仿宋"/>
          <w:color w:val="000000"/>
        </w:rPr>
      </w:pPr>
      <w:r>
        <w:rPr>
          <w:rFonts w:hint="eastAsia" w:ascii="仿宋" w:hAnsi="仿宋" w:eastAsia="仿宋" w:cs="仿宋"/>
          <w:color w:val="000000"/>
        </w:rPr>
        <w:t>4.1 甲方对乙方每一批次交付的产品，应当及时抽验，产品不存在表面瑕疵的为初验合格，并出具初验合格证明。</w:t>
      </w:r>
    </w:p>
    <w:p>
      <w:pPr>
        <w:pStyle w:val="5"/>
        <w:jc w:val="left"/>
        <w:rPr>
          <w:rFonts w:hint="eastAsia" w:ascii="仿宋" w:hAnsi="仿宋" w:eastAsia="仿宋" w:cs="仿宋"/>
          <w:color w:val="000000"/>
        </w:rPr>
      </w:pPr>
      <w:r>
        <w:rPr>
          <w:rFonts w:hint="eastAsia" w:ascii="仿宋" w:hAnsi="仿宋" w:eastAsia="仿宋" w:cs="仿宋"/>
          <w:color w:val="000000"/>
        </w:rPr>
        <w:t>4.2 乙方有关初验合格证明，是甲方向乙方出示的代保管证明，对该产品所存在的隐蔽性瑕疵或者缺陷，甲方在后期仍然享有向乙方提出产品质量异议的权利，异议期限为产品入库之日起到</w:t>
      </w:r>
      <w:r>
        <w:rPr>
          <w:rFonts w:hint="eastAsia" w:ascii="仿宋" w:hAnsi="仿宋" w:eastAsia="仿宋" w:cs="仿宋"/>
          <w:color w:val="000000"/>
          <w:lang w:eastAsia="zh-CN"/>
        </w:rPr>
        <w:t>电动车</w:t>
      </w:r>
      <w:r>
        <w:rPr>
          <w:rFonts w:hint="eastAsia" w:ascii="仿宋" w:hAnsi="仿宋" w:eastAsia="仿宋" w:cs="仿宋"/>
          <w:color w:val="000000"/>
        </w:rPr>
        <w:t>三包期满之日止。甲方有关初验的证明不能减轻供应商提供合格产品的责任，也不能排除其后的拒收。供应商不应将此类验证作为替代其对质量有效控制的证明。乙方所提供的产品，如果在甲方生产过程中或者售后服务过程中发现有不合格品，乙方同意无条件退货。</w:t>
      </w:r>
    </w:p>
    <w:p>
      <w:pPr>
        <w:pStyle w:val="5"/>
        <w:jc w:val="left"/>
        <w:rPr>
          <w:rFonts w:hint="eastAsia" w:ascii="仿宋" w:hAnsi="仿宋" w:eastAsia="仿宋" w:cs="仿宋"/>
          <w:color w:val="000000"/>
        </w:rPr>
      </w:pPr>
      <w:r>
        <w:rPr>
          <w:rFonts w:hint="eastAsia" w:ascii="仿宋" w:hAnsi="仿宋" w:eastAsia="仿宋" w:cs="仿宋"/>
          <w:color w:val="000000"/>
        </w:rPr>
        <w:t>4.3 本合同项下产品的验收地点为乙方所在地或指定的到货地点。如果在验收过程中发生争议，以甲方所在地有关机构检验报告为准或以甲方质量监督部门出具的证明为准。</w:t>
      </w:r>
    </w:p>
    <w:p>
      <w:pPr>
        <w:pStyle w:val="5"/>
        <w:rPr>
          <w:rFonts w:hint="eastAsia" w:ascii="仿宋" w:hAnsi="仿宋" w:eastAsia="仿宋" w:cs="仿宋"/>
          <w:color w:val="000000"/>
        </w:rPr>
      </w:pPr>
      <w:r>
        <w:rPr>
          <w:rFonts w:hint="eastAsia" w:ascii="仿宋" w:hAnsi="仿宋" w:eastAsia="仿宋" w:cs="仿宋"/>
          <w:color w:val="000000"/>
        </w:rPr>
        <w:t>4.4 甲方在验收中，如果发现产品的品种、型号、规格、花色和质量不合规定，应妥善保管并在</w:t>
      </w:r>
      <w:r>
        <w:rPr>
          <w:rFonts w:hint="eastAsia" w:ascii="仿宋" w:hAnsi="仿宋" w:eastAsia="仿宋" w:cs="仿宋"/>
          <w:color w:val="000000"/>
          <w:u w:val="single"/>
        </w:rPr>
        <w:t>    </w:t>
      </w:r>
      <w:r>
        <w:rPr>
          <w:rFonts w:hint="eastAsia" w:ascii="仿宋" w:hAnsi="仿宋" w:eastAsia="仿宋" w:cs="仿宋"/>
          <w:color w:val="000000"/>
        </w:rPr>
        <w:t>天内向乙方提出书面异议；在托收承付期内，甲方有权拒付不符合合同规定部分的货款。</w:t>
      </w:r>
    </w:p>
    <w:p>
      <w:pPr>
        <w:pStyle w:val="5"/>
        <w:rPr>
          <w:rFonts w:hint="eastAsia" w:ascii="仿宋" w:hAnsi="仿宋" w:eastAsia="仿宋" w:cs="仿宋"/>
          <w:color w:val="000000"/>
        </w:rPr>
      </w:pPr>
      <w:r>
        <w:rPr>
          <w:rFonts w:hint="eastAsia" w:ascii="仿宋" w:hAnsi="仿宋" w:eastAsia="仿宋" w:cs="仿宋"/>
          <w:color w:val="000000"/>
        </w:rPr>
        <w:t>4.5 乙方在接到甲方书面异议后，应在两天内负责作出处理，否则，即视为默认甲方提出的异议和处理意见。</w:t>
      </w:r>
    </w:p>
    <w:p>
      <w:pPr>
        <w:pStyle w:val="4"/>
        <w:jc w:val="left"/>
        <w:rPr>
          <w:rFonts w:hint="eastAsia" w:ascii="仿宋" w:hAnsi="仿宋" w:eastAsia="仿宋" w:cs="仿宋"/>
        </w:rPr>
      </w:pPr>
      <w:r>
        <w:rPr>
          <w:rFonts w:hint="eastAsia" w:ascii="仿宋" w:hAnsi="仿宋" w:eastAsia="仿宋" w:cs="仿宋"/>
        </w:rPr>
        <w:t>第五条 产品价格及货款结算</w:t>
      </w:r>
    </w:p>
    <w:p>
      <w:pPr>
        <w:pStyle w:val="5"/>
        <w:jc w:val="left"/>
        <w:rPr>
          <w:rFonts w:hint="eastAsia" w:ascii="仿宋" w:hAnsi="仿宋" w:eastAsia="仿宋" w:cs="仿宋"/>
          <w:color w:val="000000"/>
        </w:rPr>
      </w:pPr>
      <w:r>
        <w:rPr>
          <w:rFonts w:hint="eastAsia" w:ascii="仿宋" w:hAnsi="仿宋" w:eastAsia="仿宋" w:cs="仿宋"/>
          <w:color w:val="000000"/>
        </w:rPr>
        <w:t>5.1 产品价格：按照《月供货计划通知单》中价格确定。</w:t>
      </w:r>
    </w:p>
    <w:p>
      <w:pPr>
        <w:pStyle w:val="5"/>
        <w:jc w:val="left"/>
        <w:rPr>
          <w:rFonts w:hint="eastAsia" w:ascii="仿宋" w:hAnsi="仿宋" w:eastAsia="仿宋" w:cs="仿宋"/>
          <w:color w:val="000000"/>
        </w:rPr>
      </w:pPr>
      <w:r>
        <w:rPr>
          <w:rFonts w:hint="eastAsia" w:ascii="仿宋" w:hAnsi="仿宋" w:eastAsia="仿宋" w:cs="仿宋"/>
          <w:color w:val="000000"/>
        </w:rPr>
        <w:t>5.2 甲方根据所采购产品金额，通过电汇方式支付乙方。乙方收到货款后，</w:t>
      </w:r>
      <w:r>
        <w:rPr>
          <w:rFonts w:hint="eastAsia" w:ascii="仿宋" w:hAnsi="仿宋" w:eastAsia="仿宋" w:cs="仿宋"/>
          <w:color w:val="000000"/>
          <w:u w:val="single"/>
        </w:rPr>
        <w:t>    </w:t>
      </w:r>
      <w:r>
        <w:rPr>
          <w:rFonts w:hint="eastAsia" w:ascii="仿宋" w:hAnsi="仿宋" w:eastAsia="仿宋" w:cs="仿宋"/>
          <w:color w:val="000000"/>
        </w:rPr>
        <w:t>日内将甲方所采购产品送达甲方指定交货地点。</w:t>
      </w:r>
    </w:p>
    <w:p>
      <w:pPr>
        <w:pStyle w:val="5"/>
        <w:jc w:val="left"/>
        <w:rPr>
          <w:rFonts w:hint="eastAsia" w:ascii="仿宋" w:hAnsi="仿宋" w:eastAsia="仿宋" w:cs="仿宋"/>
          <w:color w:val="000000"/>
        </w:rPr>
      </w:pPr>
      <w:r>
        <w:rPr>
          <w:rFonts w:hint="eastAsia" w:ascii="仿宋" w:hAnsi="仿宋" w:eastAsia="仿宋" w:cs="仿宋"/>
          <w:color w:val="000000"/>
        </w:rPr>
        <w:t>5.3 乙方按照所供应产品金额，15个工作日内开具国家税控系统要求的电脑打印的增值税发票交甲方（手写增值税票或手写的销货清单拒收），乙方应核对确保发票信息、价格、数量准确无误。如因乙方发票有误、密码区无法通过验证等原因造成的退票，乙方须重新开具发票。</w:t>
      </w:r>
    </w:p>
    <w:p>
      <w:pPr>
        <w:pStyle w:val="5"/>
        <w:jc w:val="left"/>
        <w:rPr>
          <w:rFonts w:hint="eastAsia" w:ascii="仿宋" w:hAnsi="仿宋" w:eastAsia="仿宋" w:cs="仿宋"/>
          <w:color w:val="000000"/>
        </w:rPr>
      </w:pPr>
      <w:r>
        <w:rPr>
          <w:rFonts w:hint="eastAsia" w:ascii="仿宋" w:hAnsi="仿宋" w:eastAsia="仿宋" w:cs="仿宋"/>
          <w:color w:val="000000"/>
        </w:rPr>
        <w:t>5.4 甲方每月</w:t>
      </w:r>
      <w:r>
        <w:rPr>
          <w:rFonts w:hint="eastAsia" w:ascii="仿宋" w:hAnsi="仿宋" w:eastAsia="仿宋" w:cs="仿宋"/>
          <w:color w:val="000000"/>
          <w:u w:val="single"/>
        </w:rPr>
        <w:t>    </w:t>
      </w:r>
      <w:r>
        <w:rPr>
          <w:rFonts w:hint="eastAsia" w:ascii="仿宋" w:hAnsi="仿宋" w:eastAsia="仿宋" w:cs="仿宋"/>
          <w:color w:val="000000"/>
        </w:rPr>
        <w:t>日前（如遇节假日顺延）向乙方以电子邮件形式发送《结算单》，通知乙方开具增值税发票。乙方应于每月月末最后一日前将已开具增值税发票，寄达或直接送达甲方财务部挂账。每月</w:t>
      </w:r>
      <w:r>
        <w:rPr>
          <w:rFonts w:hint="eastAsia" w:ascii="仿宋" w:hAnsi="仿宋" w:eastAsia="仿宋" w:cs="仿宋"/>
          <w:color w:val="000000"/>
          <w:u w:val="single"/>
        </w:rPr>
        <w:t>    </w:t>
      </w:r>
      <w:r>
        <w:rPr>
          <w:rFonts w:hint="eastAsia" w:ascii="仿宋" w:hAnsi="仿宋" w:eastAsia="仿宋" w:cs="仿宋"/>
          <w:color w:val="000000"/>
        </w:rPr>
        <w:t>日后收到的增值税发票次月计入财务帐，由此造成的付款延后，其责任由乙方自行承担。</w:t>
      </w:r>
    </w:p>
    <w:p>
      <w:pPr>
        <w:pStyle w:val="5"/>
        <w:jc w:val="left"/>
        <w:rPr>
          <w:rFonts w:hint="eastAsia" w:ascii="仿宋" w:hAnsi="仿宋" w:eastAsia="仿宋" w:cs="仿宋"/>
          <w:color w:val="000000"/>
        </w:rPr>
      </w:pPr>
      <w:r>
        <w:rPr>
          <w:rFonts w:hint="eastAsia" w:ascii="仿宋" w:hAnsi="仿宋" w:eastAsia="仿宋" w:cs="仿宋"/>
          <w:color w:val="000000"/>
        </w:rPr>
        <w:t>5.5 乙方应及时向甲方提供相关的财务信息、对账函等资料。如有变更，应立即书面通知甲方。否则，由此造成的经济损失由乙方自行承担。未经供需双方书面同意，乙方不得将应收账款转给任何第三方或让任何第三方托收应收账款。</w:t>
      </w:r>
    </w:p>
    <w:p>
      <w:pPr>
        <w:pStyle w:val="4"/>
        <w:rPr>
          <w:rFonts w:hint="eastAsia" w:ascii="仿宋" w:hAnsi="仿宋" w:eastAsia="仿宋" w:cs="仿宋"/>
        </w:rPr>
      </w:pPr>
      <w:r>
        <w:rPr>
          <w:rFonts w:hint="eastAsia" w:ascii="仿宋" w:hAnsi="仿宋" w:eastAsia="仿宋" w:cs="仿宋"/>
        </w:rPr>
        <w:t>第六条 产品标识及要求</w:t>
      </w:r>
    </w:p>
    <w:p>
      <w:pPr>
        <w:pStyle w:val="5"/>
        <w:rPr>
          <w:rFonts w:hint="eastAsia" w:ascii="仿宋" w:hAnsi="仿宋" w:eastAsia="仿宋" w:cs="仿宋"/>
          <w:color w:val="000000"/>
        </w:rPr>
      </w:pPr>
      <w:r>
        <w:rPr>
          <w:rFonts w:hint="eastAsia" w:ascii="仿宋" w:hAnsi="仿宋" w:eastAsia="仿宋" w:cs="仿宋"/>
          <w:color w:val="000000"/>
        </w:rPr>
        <w:t>6.1 乙方就交付的标的物，负有保证第三人不得向甲方主张任何权利的义务，否则，乙方应当赔偿因此给甲方造成的一切损失。</w:t>
      </w:r>
    </w:p>
    <w:p>
      <w:pPr>
        <w:pStyle w:val="5"/>
        <w:rPr>
          <w:rFonts w:hint="eastAsia" w:ascii="仿宋" w:hAnsi="仿宋" w:eastAsia="仿宋" w:cs="仿宋"/>
          <w:color w:val="000000"/>
        </w:rPr>
      </w:pPr>
      <w:r>
        <w:rPr>
          <w:rFonts w:hint="eastAsia" w:ascii="仿宋" w:hAnsi="仿宋" w:eastAsia="仿宋" w:cs="仿宋"/>
          <w:color w:val="000000"/>
        </w:rPr>
        <w:t>6.2 乙方的产品应当具有甲方认可的永久性标志、厂家代码标志和生产时间标志；如果产品体积小，无法注明标志的，应当使用双方共知的符号，以区分不同的生产厂家。乙方的永久性标志在使用前应获得甲方的认可和确认，以防止与其他乙方的产品标志重复。</w:t>
      </w:r>
    </w:p>
    <w:p>
      <w:pPr>
        <w:pStyle w:val="4"/>
        <w:rPr>
          <w:rFonts w:hint="eastAsia" w:ascii="仿宋" w:hAnsi="仿宋" w:eastAsia="仿宋" w:cs="仿宋"/>
        </w:rPr>
      </w:pPr>
      <w:r>
        <w:rPr>
          <w:rFonts w:hint="eastAsia" w:ascii="仿宋" w:hAnsi="仿宋" w:eastAsia="仿宋" w:cs="仿宋"/>
        </w:rPr>
        <w:t>第七条 产品责任</w:t>
      </w:r>
    </w:p>
    <w:p>
      <w:pPr>
        <w:pStyle w:val="5"/>
        <w:rPr>
          <w:rFonts w:hint="eastAsia" w:ascii="仿宋" w:hAnsi="仿宋" w:eastAsia="仿宋" w:cs="仿宋"/>
          <w:color w:val="000000"/>
        </w:rPr>
      </w:pPr>
      <w:r>
        <w:rPr>
          <w:rFonts w:hint="eastAsia" w:ascii="仿宋" w:hAnsi="仿宋" w:eastAsia="仿宋" w:cs="仿宋"/>
          <w:color w:val="000000"/>
        </w:rPr>
        <w:t>7.1 乙方必须对所提供产品的表面瑕疵和可能存在的隐蔽性瑕疵或者缺陷承担全部责任。</w:t>
      </w:r>
    </w:p>
    <w:p>
      <w:pPr>
        <w:pStyle w:val="5"/>
        <w:rPr>
          <w:rFonts w:hint="eastAsia" w:ascii="仿宋" w:hAnsi="仿宋" w:eastAsia="仿宋" w:cs="仿宋"/>
          <w:color w:val="000000"/>
        </w:rPr>
      </w:pPr>
      <w:r>
        <w:rPr>
          <w:rFonts w:hint="eastAsia" w:ascii="仿宋" w:hAnsi="仿宋" w:eastAsia="仿宋" w:cs="仿宋"/>
          <w:color w:val="000000"/>
        </w:rPr>
        <w:t>7.2 产品质量保证期</w:t>
      </w:r>
    </w:p>
    <w:p>
      <w:pPr>
        <w:pStyle w:val="5"/>
        <w:rPr>
          <w:rFonts w:hint="eastAsia" w:ascii="仿宋" w:hAnsi="仿宋" w:eastAsia="仿宋" w:cs="仿宋"/>
          <w:color w:val="000000"/>
        </w:rPr>
      </w:pPr>
      <w:r>
        <w:rPr>
          <w:rFonts w:hint="eastAsia" w:ascii="仿宋" w:hAnsi="仿宋" w:eastAsia="仿宋" w:cs="仿宋"/>
          <w:color w:val="000000"/>
        </w:rPr>
        <w:t>乙方对产品质量的保证期限为</w:t>
      </w:r>
      <w:r>
        <w:rPr>
          <w:rFonts w:hint="eastAsia" w:ascii="仿宋" w:hAnsi="仿宋" w:eastAsia="仿宋" w:cs="仿宋"/>
          <w:color w:val="000000"/>
          <w:u w:val="single"/>
        </w:rPr>
        <w:t>    </w:t>
      </w:r>
      <w:r>
        <w:rPr>
          <w:rFonts w:hint="eastAsia" w:ascii="仿宋" w:hAnsi="仿宋" w:eastAsia="仿宋" w:cs="仿宋"/>
          <w:color w:val="000000"/>
        </w:rPr>
        <w:t>月，自购车用户购车之日起计算。</w:t>
      </w:r>
    </w:p>
    <w:p>
      <w:pPr>
        <w:pStyle w:val="5"/>
        <w:rPr>
          <w:rFonts w:hint="eastAsia" w:ascii="仿宋" w:hAnsi="仿宋" w:eastAsia="仿宋" w:cs="仿宋"/>
          <w:color w:val="000000"/>
        </w:rPr>
      </w:pPr>
      <w:r>
        <w:rPr>
          <w:rFonts w:hint="eastAsia" w:ascii="仿宋" w:hAnsi="仿宋" w:eastAsia="仿宋" w:cs="仿宋"/>
          <w:color w:val="000000"/>
        </w:rPr>
        <w:t>7.3 产品责任及损失赔偿</w:t>
      </w:r>
    </w:p>
    <w:p>
      <w:pPr>
        <w:pStyle w:val="5"/>
        <w:rPr>
          <w:rFonts w:hint="eastAsia" w:ascii="仿宋" w:hAnsi="仿宋" w:eastAsia="仿宋" w:cs="仿宋"/>
          <w:color w:val="000000"/>
        </w:rPr>
      </w:pPr>
      <w:r>
        <w:rPr>
          <w:rFonts w:hint="eastAsia" w:ascii="仿宋" w:hAnsi="仿宋" w:eastAsia="仿宋" w:cs="仿宋"/>
          <w:color w:val="000000"/>
        </w:rPr>
        <w:t>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pStyle w:val="5"/>
        <w:rPr>
          <w:rFonts w:hint="eastAsia" w:ascii="仿宋" w:hAnsi="仿宋" w:eastAsia="仿宋" w:cs="仿宋"/>
          <w:color w:val="000000"/>
        </w:rPr>
      </w:pPr>
      <w:r>
        <w:rPr>
          <w:rFonts w:hint="eastAsia" w:ascii="仿宋" w:hAnsi="仿宋" w:eastAsia="仿宋" w:cs="仿宋"/>
          <w:color w:val="000000"/>
        </w:rPr>
        <w:t>7.4 质量保证金</w:t>
      </w:r>
    </w:p>
    <w:p>
      <w:pPr>
        <w:pStyle w:val="5"/>
        <w:rPr>
          <w:rFonts w:hint="eastAsia" w:ascii="仿宋" w:hAnsi="仿宋" w:eastAsia="仿宋" w:cs="仿宋"/>
          <w:color w:val="000000"/>
        </w:rPr>
      </w:pPr>
      <w:r>
        <w:rPr>
          <w:rFonts w:hint="eastAsia" w:ascii="仿宋" w:hAnsi="仿宋" w:eastAsia="仿宋" w:cs="仿宋"/>
          <w:color w:val="000000"/>
        </w:rPr>
        <w:t>乙方提供货款的</w:t>
      </w:r>
      <w:r>
        <w:rPr>
          <w:rFonts w:hint="eastAsia" w:ascii="仿宋" w:hAnsi="仿宋" w:eastAsia="仿宋" w:cs="仿宋"/>
          <w:color w:val="000000"/>
          <w:u w:val="single"/>
        </w:rPr>
        <w:t>    </w:t>
      </w:r>
      <w:r>
        <w:rPr>
          <w:rFonts w:hint="eastAsia" w:ascii="仿宋" w:hAnsi="仿宋" w:eastAsia="仿宋" w:cs="仿宋"/>
          <w:color w:val="000000"/>
        </w:rPr>
        <w:t>%作为质量保证金，共计计人民币（大写）</w:t>
      </w:r>
      <w:r>
        <w:rPr>
          <w:rFonts w:hint="eastAsia" w:ascii="仿宋" w:hAnsi="仿宋" w:eastAsia="仿宋" w:cs="仿宋"/>
          <w:color w:val="000000"/>
          <w:u w:val="single"/>
        </w:rPr>
        <w:t>        </w:t>
      </w:r>
      <w:r>
        <w:rPr>
          <w:rFonts w:hint="eastAsia" w:ascii="仿宋" w:hAnsi="仿宋" w:eastAsia="仿宋" w:cs="仿宋"/>
          <w:color w:val="000000"/>
        </w:rPr>
        <w:t>（￥</w:t>
      </w:r>
      <w:r>
        <w:rPr>
          <w:rFonts w:hint="eastAsia" w:ascii="仿宋" w:hAnsi="仿宋" w:eastAsia="仿宋" w:cs="仿宋"/>
          <w:color w:val="000000"/>
          <w:u w:val="single"/>
        </w:rPr>
        <w:t>    </w:t>
      </w:r>
      <w:r>
        <w:rPr>
          <w:rFonts w:hint="eastAsia" w:ascii="仿宋" w:hAnsi="仿宋" w:eastAsia="仿宋" w:cs="仿宋"/>
          <w:color w:val="000000"/>
        </w:rPr>
        <w:t>元），保证期满后如乙方产品无质量问题，甲方退还乙方质量保证金。</w:t>
      </w:r>
    </w:p>
    <w:p>
      <w:pPr>
        <w:pStyle w:val="4"/>
        <w:rPr>
          <w:rFonts w:hint="eastAsia" w:ascii="仿宋" w:hAnsi="仿宋" w:eastAsia="仿宋" w:cs="仿宋"/>
        </w:rPr>
      </w:pPr>
      <w:r>
        <w:rPr>
          <w:rFonts w:hint="eastAsia" w:ascii="仿宋" w:hAnsi="仿宋" w:eastAsia="仿宋" w:cs="仿宋"/>
        </w:rPr>
        <w:t>第八条 违约责任</w:t>
      </w:r>
    </w:p>
    <w:p>
      <w:pPr>
        <w:pStyle w:val="5"/>
        <w:rPr>
          <w:rFonts w:hint="eastAsia" w:ascii="仿宋" w:hAnsi="仿宋" w:eastAsia="仿宋" w:cs="仿宋"/>
          <w:color w:val="000000"/>
        </w:rPr>
      </w:pPr>
      <w:r>
        <w:rPr>
          <w:rFonts w:hint="eastAsia" w:ascii="仿宋" w:hAnsi="仿宋" w:eastAsia="仿宋" w:cs="仿宋"/>
          <w:color w:val="000000"/>
        </w:rPr>
        <w:t>8.1 甲方的违约责任：</w:t>
      </w:r>
    </w:p>
    <w:p>
      <w:pPr>
        <w:pStyle w:val="5"/>
        <w:rPr>
          <w:rFonts w:hint="eastAsia" w:ascii="仿宋" w:hAnsi="仿宋" w:eastAsia="仿宋" w:cs="仿宋"/>
          <w:color w:val="000000"/>
        </w:rPr>
      </w:pPr>
      <w:r>
        <w:rPr>
          <w:rFonts w:hint="eastAsia" w:ascii="仿宋" w:hAnsi="仿宋" w:eastAsia="仿宋" w:cs="仿宋"/>
          <w:color w:val="000000"/>
        </w:rPr>
        <w:t>8.1.1 甲方中途无故退货，应向乙方偿付退货部分货款</w:t>
      </w:r>
      <w:r>
        <w:rPr>
          <w:rFonts w:hint="eastAsia" w:ascii="仿宋" w:hAnsi="仿宋" w:eastAsia="仿宋" w:cs="仿宋"/>
          <w:color w:val="000000"/>
          <w:u w:val="single"/>
        </w:rPr>
        <w:t>    </w:t>
      </w:r>
      <w:r>
        <w:rPr>
          <w:rFonts w:hint="eastAsia" w:ascii="仿宋" w:hAnsi="仿宋" w:eastAsia="仿宋" w:cs="仿宋"/>
          <w:color w:val="000000"/>
        </w:rPr>
        <w:t>%的违约金；</w:t>
      </w:r>
    </w:p>
    <w:p>
      <w:pPr>
        <w:pStyle w:val="5"/>
        <w:rPr>
          <w:rFonts w:hint="eastAsia" w:ascii="仿宋" w:hAnsi="仿宋" w:eastAsia="仿宋" w:cs="仿宋"/>
          <w:color w:val="000000"/>
        </w:rPr>
      </w:pPr>
      <w:r>
        <w:rPr>
          <w:rFonts w:hint="eastAsia" w:ascii="仿宋" w:hAnsi="仿宋" w:eastAsia="仿宋" w:cs="仿宋"/>
          <w:color w:val="000000"/>
        </w:rPr>
        <w:t>8.1.2 甲方逾期付款的，应向乙方支付每日万分之五的逾期违约金；</w:t>
      </w:r>
    </w:p>
    <w:p>
      <w:pPr>
        <w:pStyle w:val="5"/>
        <w:rPr>
          <w:rFonts w:hint="eastAsia" w:ascii="仿宋" w:hAnsi="仿宋" w:eastAsia="仿宋" w:cs="仿宋"/>
          <w:color w:val="000000"/>
        </w:rPr>
      </w:pPr>
      <w:r>
        <w:rPr>
          <w:rFonts w:hint="eastAsia" w:ascii="仿宋" w:hAnsi="仿宋" w:eastAsia="仿宋" w:cs="仿宋"/>
          <w:color w:val="000000"/>
        </w:rPr>
        <w:t>8.1.3 甲方违反合同规定拒绝接货的，应当承担由此造成的损失和运输部门的罚款；</w:t>
      </w:r>
    </w:p>
    <w:p>
      <w:pPr>
        <w:pStyle w:val="5"/>
        <w:rPr>
          <w:rFonts w:hint="eastAsia" w:ascii="仿宋" w:hAnsi="仿宋" w:eastAsia="仿宋" w:cs="仿宋"/>
          <w:color w:val="000000"/>
        </w:rPr>
      </w:pPr>
      <w:r>
        <w:rPr>
          <w:rFonts w:hint="eastAsia" w:ascii="仿宋" w:hAnsi="仿宋" w:eastAsia="仿宋" w:cs="仿宋"/>
          <w:color w:val="000000"/>
        </w:rPr>
        <w:t>8.1.4 因甲方错填到货地点或接货人，或对乙方提出错误异议，应承担乙方因此所受的损失。</w:t>
      </w:r>
    </w:p>
    <w:p>
      <w:pPr>
        <w:pStyle w:val="5"/>
        <w:rPr>
          <w:rFonts w:hint="eastAsia" w:ascii="仿宋" w:hAnsi="仿宋" w:eastAsia="仿宋" w:cs="仿宋"/>
          <w:color w:val="000000"/>
        </w:rPr>
      </w:pPr>
      <w:r>
        <w:rPr>
          <w:rFonts w:hint="eastAsia" w:ascii="仿宋" w:hAnsi="仿宋" w:eastAsia="仿宋" w:cs="仿宋"/>
          <w:color w:val="000000"/>
        </w:rPr>
        <w:t>8.2 乙方的违约责任：</w:t>
      </w:r>
    </w:p>
    <w:p>
      <w:pPr>
        <w:pStyle w:val="5"/>
        <w:rPr>
          <w:rFonts w:hint="eastAsia" w:ascii="仿宋" w:hAnsi="仿宋" w:eastAsia="仿宋" w:cs="仿宋"/>
          <w:color w:val="000000"/>
        </w:rPr>
      </w:pPr>
      <w:r>
        <w:rPr>
          <w:rFonts w:hint="eastAsia" w:ascii="仿宋" w:hAnsi="仿宋" w:eastAsia="仿宋" w:cs="仿宋"/>
          <w:color w:val="000000"/>
        </w:rPr>
        <w:t>8.2.1 乙方不能交货的，应向甲方偿付不能交货部分货款的</w:t>
      </w:r>
      <w:r>
        <w:rPr>
          <w:rFonts w:hint="eastAsia" w:ascii="仿宋" w:hAnsi="仿宋" w:eastAsia="仿宋" w:cs="仿宋"/>
          <w:color w:val="000000"/>
          <w:u w:val="single"/>
        </w:rPr>
        <w:t>    </w:t>
      </w:r>
      <w:r>
        <w:rPr>
          <w:rFonts w:hint="eastAsia" w:ascii="仿宋" w:hAnsi="仿宋" w:eastAsia="仿宋" w:cs="仿宋"/>
          <w:color w:val="000000"/>
        </w:rPr>
        <w:t>%的违约金；</w:t>
      </w:r>
    </w:p>
    <w:p>
      <w:pPr>
        <w:pStyle w:val="5"/>
        <w:rPr>
          <w:rFonts w:hint="eastAsia" w:ascii="仿宋" w:hAnsi="仿宋" w:eastAsia="仿宋" w:cs="仿宋"/>
          <w:color w:val="000000"/>
        </w:rPr>
      </w:pPr>
      <w:r>
        <w:rPr>
          <w:rFonts w:hint="eastAsia" w:ascii="仿宋" w:hAnsi="仿宋" w:eastAsia="仿宋" w:cs="仿宋"/>
          <w:color w:val="000000"/>
        </w:rPr>
        <w:t>8.2.2 乙方所交产品品种、型号、规格、质量不符合合同规定的，导致甲方不能正常使用的，应根据产品的具体情况，由乙方负责包换或包修，并承担修理、调换或退货而支付的实际费用。乙方不能修理或者不能调换的，按不能交货处理；</w:t>
      </w:r>
    </w:p>
    <w:p>
      <w:pPr>
        <w:pStyle w:val="5"/>
        <w:rPr>
          <w:rFonts w:hint="eastAsia" w:ascii="仿宋" w:hAnsi="仿宋" w:eastAsia="仿宋" w:cs="仿宋"/>
          <w:color w:val="000000"/>
        </w:rPr>
      </w:pPr>
      <w:r>
        <w:rPr>
          <w:rFonts w:hint="eastAsia" w:ascii="仿宋" w:hAnsi="仿宋" w:eastAsia="仿宋" w:cs="仿宋"/>
          <w:color w:val="000000"/>
        </w:rPr>
        <w:t>8.2.3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pStyle w:val="5"/>
        <w:rPr>
          <w:rFonts w:hint="eastAsia" w:ascii="仿宋" w:hAnsi="仿宋" w:eastAsia="仿宋" w:cs="仿宋"/>
          <w:color w:val="000000"/>
        </w:rPr>
      </w:pPr>
      <w:r>
        <w:rPr>
          <w:rFonts w:hint="eastAsia" w:ascii="仿宋" w:hAnsi="仿宋" w:eastAsia="仿宋" w:cs="仿宋"/>
          <w:color w:val="000000"/>
        </w:rPr>
        <w:t>8.2.4 乙方逾期交货的，每天向甲方支付迟延履行金</w:t>
      </w:r>
      <w:r>
        <w:rPr>
          <w:rFonts w:hint="eastAsia" w:ascii="仿宋" w:hAnsi="仿宋" w:eastAsia="仿宋" w:cs="仿宋"/>
          <w:color w:val="000000"/>
          <w:u w:val="single"/>
        </w:rPr>
        <w:t>    </w:t>
      </w:r>
      <w:r>
        <w:rPr>
          <w:rFonts w:hint="eastAsia" w:ascii="仿宋" w:hAnsi="仿宋" w:eastAsia="仿宋" w:cs="仿宋"/>
          <w:color w:val="000000"/>
        </w:rPr>
        <w:t>元。逾期一周供货的，甲方有权解除合同，取消乙方的供货资格；</w:t>
      </w:r>
    </w:p>
    <w:p>
      <w:pPr>
        <w:pStyle w:val="5"/>
        <w:rPr>
          <w:rFonts w:hint="eastAsia" w:ascii="仿宋" w:hAnsi="仿宋" w:eastAsia="仿宋" w:cs="仿宋"/>
          <w:color w:val="000000"/>
        </w:rPr>
      </w:pPr>
      <w:r>
        <w:rPr>
          <w:rFonts w:hint="eastAsia" w:ascii="仿宋" w:hAnsi="仿宋" w:eastAsia="仿宋" w:cs="仿宋"/>
          <w:color w:val="000000"/>
        </w:rPr>
        <w:t>8.2.5 乙方提前交货的产品、超出供货计划多交的的产品，甲方在代保管期内实际支付的保管、保养等费用以及非因甲方保管不善而发生的损失，应当由乙方承担；</w:t>
      </w:r>
    </w:p>
    <w:p>
      <w:pPr>
        <w:pStyle w:val="5"/>
        <w:rPr>
          <w:rFonts w:hint="eastAsia" w:ascii="仿宋" w:hAnsi="仿宋" w:eastAsia="仿宋" w:cs="仿宋"/>
          <w:color w:val="000000"/>
        </w:rPr>
      </w:pPr>
      <w:r>
        <w:rPr>
          <w:rFonts w:hint="eastAsia" w:ascii="仿宋" w:hAnsi="仿宋" w:eastAsia="仿宋" w:cs="仿宋"/>
          <w:color w:val="000000"/>
        </w:rPr>
        <w:t>8.2.6 因乙方原因导致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pStyle w:val="5"/>
        <w:rPr>
          <w:rFonts w:hint="eastAsia" w:ascii="仿宋" w:hAnsi="仿宋" w:eastAsia="仿宋" w:cs="仿宋"/>
          <w:color w:val="000000"/>
        </w:rPr>
      </w:pPr>
      <w:r>
        <w:rPr>
          <w:rFonts w:hint="eastAsia" w:ascii="仿宋" w:hAnsi="仿宋" w:eastAsia="仿宋" w:cs="仿宋"/>
          <w:color w:val="000000"/>
        </w:rPr>
        <w:t>8.2.7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pStyle w:val="5"/>
        <w:rPr>
          <w:rFonts w:hint="eastAsia" w:ascii="仿宋" w:hAnsi="仿宋" w:eastAsia="仿宋" w:cs="仿宋"/>
          <w:color w:val="000000"/>
        </w:rPr>
      </w:pPr>
      <w:r>
        <w:rPr>
          <w:rFonts w:hint="eastAsia" w:ascii="仿宋" w:hAnsi="仿宋" w:eastAsia="仿宋" w:cs="仿宋"/>
          <w:color w:val="000000"/>
        </w:rPr>
        <w:t>8.2.8 因为乙方不能交货、迟延交货、或货物不合格，造成甲方停产的，乙方应按人民币</w:t>
      </w:r>
      <w:r>
        <w:rPr>
          <w:rFonts w:hint="eastAsia" w:ascii="仿宋" w:hAnsi="仿宋" w:eastAsia="仿宋" w:cs="仿宋"/>
          <w:color w:val="000000"/>
          <w:u w:val="single"/>
        </w:rPr>
        <w:t>    </w:t>
      </w:r>
      <w:r>
        <w:rPr>
          <w:rFonts w:hint="eastAsia" w:ascii="仿宋" w:hAnsi="仿宋" w:eastAsia="仿宋" w:cs="仿宋"/>
          <w:color w:val="000000"/>
        </w:rPr>
        <w:t>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pStyle w:val="4"/>
        <w:rPr>
          <w:rFonts w:hint="eastAsia" w:ascii="仿宋" w:hAnsi="仿宋" w:eastAsia="仿宋" w:cs="仿宋"/>
        </w:rPr>
      </w:pPr>
      <w:r>
        <w:rPr>
          <w:rFonts w:hint="eastAsia" w:ascii="仿宋" w:hAnsi="仿宋" w:eastAsia="仿宋" w:cs="仿宋"/>
        </w:rPr>
        <w:t>第九条 禁止事项</w:t>
      </w:r>
    </w:p>
    <w:p>
      <w:pPr>
        <w:pStyle w:val="5"/>
        <w:jc w:val="left"/>
        <w:rPr>
          <w:rFonts w:hint="eastAsia" w:ascii="仿宋" w:hAnsi="仿宋" w:eastAsia="仿宋" w:cs="仿宋"/>
          <w:color w:val="000000"/>
        </w:rPr>
      </w:pPr>
      <w:r>
        <w:rPr>
          <w:rFonts w:hint="eastAsia" w:ascii="仿宋" w:hAnsi="仿宋" w:eastAsia="仿宋" w:cs="仿宋"/>
          <w:color w:val="000000"/>
        </w:rPr>
        <w:t>9.1 本合同项下的权利和义务，未经甲乙双方事先协商达成书面合同，所有权利和义务均不得以任何形式转让给第三方。</w:t>
      </w:r>
    </w:p>
    <w:p>
      <w:pPr>
        <w:pStyle w:val="5"/>
        <w:jc w:val="left"/>
        <w:rPr>
          <w:rFonts w:hint="eastAsia" w:ascii="仿宋" w:hAnsi="仿宋" w:eastAsia="仿宋" w:cs="仿宋"/>
          <w:color w:val="000000"/>
        </w:rPr>
      </w:pPr>
      <w:r>
        <w:rPr>
          <w:rFonts w:hint="eastAsia" w:ascii="仿宋" w:hAnsi="仿宋" w:eastAsia="仿宋" w:cs="仿宋"/>
          <w:color w:val="000000"/>
        </w:rPr>
        <w:t>9.2 严禁乙方未经甲方的许可，将本合同项下的产品直接销售给甲方的经销商或服务站，否则一经查实，乙方应向甲方支付不低于</w:t>
      </w:r>
      <w:r>
        <w:rPr>
          <w:rFonts w:hint="eastAsia" w:ascii="仿宋" w:hAnsi="仿宋" w:eastAsia="仿宋" w:cs="仿宋"/>
          <w:color w:val="000000"/>
          <w:u w:val="single"/>
        </w:rPr>
        <w:t>    </w:t>
      </w:r>
      <w:r>
        <w:rPr>
          <w:rFonts w:hint="eastAsia" w:ascii="仿宋" w:hAnsi="仿宋" w:eastAsia="仿宋" w:cs="仿宋"/>
          <w:color w:val="000000"/>
        </w:rPr>
        <w:t>万元/次的违约金，且甲方有权降低乙方的供货比例甚至取消乙方的供货资格。</w:t>
      </w:r>
    </w:p>
    <w:p>
      <w:pPr>
        <w:pStyle w:val="5"/>
        <w:jc w:val="left"/>
        <w:rPr>
          <w:rFonts w:hint="eastAsia" w:ascii="仿宋" w:hAnsi="仿宋" w:eastAsia="仿宋" w:cs="仿宋"/>
          <w:color w:val="000000"/>
        </w:rPr>
      </w:pPr>
      <w:r>
        <w:rPr>
          <w:rFonts w:hint="eastAsia" w:ascii="仿宋" w:hAnsi="仿宋" w:eastAsia="仿宋" w:cs="仿宋"/>
          <w:color w:val="000000"/>
        </w:rPr>
        <w:t>9.3 禁止乙方人员通过引诱或其他不正当的方式从甲方公司挖取相关工作人员到乙方处就业。否则，一经核实，则乙方应向甲方支付不低于</w:t>
      </w:r>
      <w:r>
        <w:rPr>
          <w:rFonts w:hint="eastAsia" w:ascii="仿宋" w:hAnsi="仿宋" w:eastAsia="仿宋" w:cs="仿宋"/>
          <w:color w:val="000000"/>
          <w:u w:val="single"/>
        </w:rPr>
        <w:t>    </w:t>
      </w:r>
      <w:r>
        <w:rPr>
          <w:rFonts w:hint="eastAsia" w:ascii="仿宋" w:hAnsi="仿宋" w:eastAsia="仿宋" w:cs="仿宋"/>
          <w:color w:val="000000"/>
        </w:rPr>
        <w:t>万元/人次的违约金。（已在甲方办理完辞职手续达三个月及以上时间的工作人员到乙方就业除外）</w:t>
      </w:r>
    </w:p>
    <w:p>
      <w:pPr>
        <w:pStyle w:val="4"/>
        <w:jc w:val="left"/>
        <w:rPr>
          <w:rFonts w:hint="eastAsia" w:ascii="仿宋" w:hAnsi="仿宋" w:eastAsia="仿宋" w:cs="仿宋"/>
        </w:rPr>
      </w:pPr>
      <w:r>
        <w:rPr>
          <w:rFonts w:hint="eastAsia" w:ascii="仿宋" w:hAnsi="仿宋" w:eastAsia="仿宋" w:cs="仿宋"/>
        </w:rPr>
        <w:t>第十条 声明与保证</w:t>
      </w:r>
    </w:p>
    <w:p>
      <w:pPr>
        <w:pStyle w:val="5"/>
        <w:jc w:val="left"/>
        <w:rPr>
          <w:rFonts w:hint="eastAsia" w:ascii="仿宋" w:hAnsi="仿宋" w:eastAsia="仿宋" w:cs="仿宋"/>
          <w:color w:val="000000"/>
        </w:rPr>
      </w:pPr>
      <w:r>
        <w:rPr>
          <w:rFonts w:hint="eastAsia" w:ascii="仿宋" w:hAnsi="仿宋" w:eastAsia="仿宋" w:cs="仿宋"/>
          <w:color w:val="000000"/>
        </w:rPr>
        <w:t>10.1 乙方应当将本企业情况，包括但不限于公司名称变更、法人代表的变更、注册资金的变化、组织机构的变更、国家或主管部门的重要决定、行业政策、生产场所、设备的增减、与本合同履行有关的重要人员的变动、联系人员联系方式等的变动情况及时通知甲方，甲方有权根据通知事项和涉及到合同履行的其他事项到乙方所在地进行考察，乙方应当积极协助。</w:t>
      </w:r>
    </w:p>
    <w:p>
      <w:pPr>
        <w:pStyle w:val="5"/>
        <w:jc w:val="left"/>
        <w:rPr>
          <w:rFonts w:hint="eastAsia" w:ascii="仿宋" w:hAnsi="仿宋" w:eastAsia="仿宋" w:cs="仿宋"/>
          <w:color w:val="000000"/>
        </w:rPr>
      </w:pPr>
      <w:r>
        <w:rPr>
          <w:rFonts w:hint="eastAsia" w:ascii="仿宋" w:hAnsi="仿宋" w:eastAsia="仿宋" w:cs="仿宋"/>
          <w:color w:val="000000"/>
        </w:rPr>
        <w:t>10.2 乙方未履行上述通知义务，甲方视为合同履行有瑕疵，甲方有权减少乙方的供货份额或比例直至解除合同。</w:t>
      </w:r>
    </w:p>
    <w:p>
      <w:pPr>
        <w:pStyle w:val="5"/>
        <w:jc w:val="left"/>
        <w:rPr>
          <w:rFonts w:hint="eastAsia" w:ascii="仿宋" w:hAnsi="仿宋" w:eastAsia="仿宋" w:cs="仿宋"/>
          <w:color w:val="000000"/>
        </w:rPr>
      </w:pPr>
      <w:r>
        <w:rPr>
          <w:rFonts w:hint="eastAsia" w:ascii="仿宋" w:hAnsi="仿宋" w:eastAsia="仿宋" w:cs="仿宋"/>
          <w:color w:val="000000"/>
        </w:rPr>
        <w:t>10.3 甲乙双方商定：本合同项下产品所涉及的知识产权归甲方所有。乙方在本合同约定期限或合同关系终止之日起三年内，仍负有保密义务。 </w:t>
      </w:r>
    </w:p>
    <w:p>
      <w:pPr>
        <w:pStyle w:val="5"/>
        <w:jc w:val="left"/>
        <w:rPr>
          <w:rFonts w:hint="eastAsia" w:ascii="仿宋" w:hAnsi="仿宋" w:eastAsia="仿宋" w:cs="仿宋"/>
          <w:color w:val="000000"/>
        </w:rPr>
      </w:pPr>
      <w:r>
        <w:rPr>
          <w:rFonts w:hint="eastAsia" w:ascii="仿宋" w:hAnsi="仿宋" w:eastAsia="仿宋" w:cs="仿宋"/>
          <w:color w:val="000000"/>
        </w:rPr>
        <w:t>10.4 乙方同意：根据双方签订的《质量保证合同》有关质量方面的违约内容，甲方一旦发现乙方有违约行为的，甲方应当给乙方开具违约单据，乙方应当在15个工作日内予以确认，如果乙方在15个工作日内未得以确认，甲方视同乙方默认并有权从乙方的合同款项中扣除相应的款项作为乙方的违约金。</w:t>
      </w:r>
    </w:p>
    <w:p>
      <w:pPr>
        <w:pStyle w:val="5"/>
        <w:jc w:val="left"/>
        <w:rPr>
          <w:rFonts w:hint="eastAsia" w:ascii="仿宋" w:hAnsi="仿宋" w:eastAsia="仿宋" w:cs="仿宋"/>
          <w:color w:val="000000"/>
        </w:rPr>
      </w:pPr>
      <w:r>
        <w:rPr>
          <w:rFonts w:hint="eastAsia" w:ascii="仿宋" w:hAnsi="仿宋" w:eastAsia="仿宋" w:cs="仿宋"/>
          <w:color w:val="000000"/>
        </w:rPr>
        <w:t>10.5 在本合同履行期间，如双方签订补充合同等，乙方派员在上述有关文件中签字行为，均视为乙方行为；甲方在上述有关文件中必须加盖单位印章后，方可对甲方发生约束力。</w:t>
      </w:r>
    </w:p>
    <w:p>
      <w:pPr>
        <w:pStyle w:val="4"/>
        <w:rPr>
          <w:rFonts w:hint="eastAsia" w:ascii="仿宋" w:hAnsi="仿宋" w:eastAsia="仿宋" w:cs="仿宋"/>
        </w:rPr>
      </w:pPr>
      <w:r>
        <w:rPr>
          <w:rFonts w:hint="eastAsia" w:ascii="仿宋" w:hAnsi="仿宋" w:eastAsia="仿宋" w:cs="仿宋"/>
        </w:rPr>
        <w:t>第十一条 不可抗力</w:t>
      </w:r>
    </w:p>
    <w:p>
      <w:pPr>
        <w:pStyle w:val="5"/>
        <w:rPr>
          <w:rFonts w:hint="eastAsia" w:ascii="仿宋" w:hAnsi="仿宋" w:eastAsia="仿宋" w:cs="仿宋"/>
          <w:color w:val="000000"/>
        </w:rPr>
      </w:pPr>
      <w:r>
        <w:rPr>
          <w:rFonts w:hint="eastAsia" w:ascii="仿宋" w:hAnsi="仿宋" w:eastAsia="仿宋" w:cs="仿宋"/>
          <w:color w:val="000000"/>
        </w:rPr>
        <w:t>11.1 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pStyle w:val="5"/>
        <w:rPr>
          <w:rFonts w:hint="eastAsia" w:ascii="仿宋" w:hAnsi="仿宋" w:eastAsia="仿宋" w:cs="仿宋"/>
          <w:color w:val="000000"/>
        </w:rPr>
      </w:pPr>
      <w:r>
        <w:rPr>
          <w:rFonts w:hint="eastAsia" w:ascii="仿宋" w:hAnsi="仿宋" w:eastAsia="仿宋" w:cs="仿宋"/>
          <w:color w:val="000000"/>
        </w:rPr>
        <w:t>11.2 不可抗力的后果：</w:t>
      </w:r>
    </w:p>
    <w:p>
      <w:pPr>
        <w:pStyle w:val="5"/>
        <w:rPr>
          <w:rFonts w:hint="eastAsia" w:ascii="仿宋" w:hAnsi="仿宋" w:eastAsia="仿宋" w:cs="仿宋"/>
          <w:color w:val="000000"/>
        </w:rPr>
      </w:pPr>
      <w:r>
        <w:rPr>
          <w:rFonts w:hint="eastAsia" w:ascii="仿宋" w:hAnsi="仿宋" w:eastAsia="仿宋" w:cs="仿宋"/>
          <w:color w:val="000000"/>
        </w:rPr>
        <w:t>11.2.1 如果发生不可抗力事件，影响一方履行其在本合同项下的义务，则在不可抗力造成的延误期内中止履行，而不视为违约。</w:t>
      </w:r>
    </w:p>
    <w:p>
      <w:pPr>
        <w:pStyle w:val="5"/>
        <w:rPr>
          <w:rFonts w:hint="eastAsia" w:ascii="仿宋" w:hAnsi="仿宋" w:eastAsia="仿宋" w:cs="仿宋"/>
          <w:color w:val="000000"/>
        </w:rPr>
      </w:pPr>
      <w:r>
        <w:rPr>
          <w:rFonts w:hint="eastAsia" w:ascii="仿宋" w:hAnsi="仿宋" w:eastAsia="仿宋" w:cs="仿宋"/>
          <w:color w:val="000000"/>
        </w:rPr>
        <w:t>11.2.2 宣称发生不可抗力的一方应迅速书面通知其他各方，并在其后的十五(15)天内提供证明不可抗力发生及其持续时间的足够证据。</w:t>
      </w:r>
    </w:p>
    <w:p>
      <w:pPr>
        <w:pStyle w:val="5"/>
        <w:rPr>
          <w:rFonts w:hint="eastAsia" w:ascii="仿宋" w:hAnsi="仿宋" w:eastAsia="仿宋" w:cs="仿宋"/>
          <w:color w:val="000000"/>
        </w:rPr>
      </w:pPr>
      <w:r>
        <w:rPr>
          <w:rFonts w:hint="eastAsia" w:ascii="仿宋" w:hAnsi="仿宋" w:eastAsia="仿宋" w:cs="仿宋"/>
          <w:color w:val="000000"/>
        </w:rPr>
        <w:t>11.2.3 如果发生不可抗力事件，各方应立即互相协商，以找到公平的解决办法，并且应尽一切合理努力将不可抗力的影响减少到最低限度。</w:t>
      </w:r>
    </w:p>
    <w:p>
      <w:pPr>
        <w:pStyle w:val="5"/>
        <w:rPr>
          <w:rFonts w:hint="eastAsia" w:ascii="仿宋" w:hAnsi="仿宋" w:eastAsia="仿宋" w:cs="仿宋"/>
          <w:color w:val="000000"/>
        </w:rPr>
      </w:pPr>
      <w:r>
        <w:rPr>
          <w:rFonts w:hint="eastAsia" w:ascii="仿宋" w:hAnsi="仿宋" w:eastAsia="仿宋" w:cs="仿宋"/>
          <w:color w:val="000000"/>
        </w:rPr>
        <w:t>11.2.4 金钱债务的迟延责任不得因不可抗力而免除。</w:t>
      </w:r>
    </w:p>
    <w:p>
      <w:pPr>
        <w:pStyle w:val="5"/>
        <w:rPr>
          <w:rFonts w:hint="eastAsia" w:ascii="仿宋" w:hAnsi="仿宋" w:eastAsia="仿宋" w:cs="仿宋"/>
          <w:color w:val="000000"/>
        </w:rPr>
      </w:pPr>
      <w:r>
        <w:rPr>
          <w:rFonts w:hint="eastAsia" w:ascii="仿宋" w:hAnsi="仿宋" w:eastAsia="仿宋" w:cs="仿宋"/>
          <w:color w:val="000000"/>
        </w:rPr>
        <w:t>11.2.5 迟延履行期间发生的不可抗力不具有免责效力。</w:t>
      </w:r>
    </w:p>
    <w:p>
      <w:pPr>
        <w:pStyle w:val="4"/>
        <w:rPr>
          <w:rFonts w:hint="eastAsia" w:ascii="仿宋" w:hAnsi="仿宋" w:eastAsia="仿宋" w:cs="仿宋"/>
        </w:rPr>
      </w:pPr>
      <w:r>
        <w:rPr>
          <w:rFonts w:hint="eastAsia" w:ascii="仿宋" w:hAnsi="仿宋" w:eastAsia="仿宋" w:cs="仿宋"/>
        </w:rPr>
        <w:t>第十二条 合同的变更、有效期限、未尽事宜、效力</w:t>
      </w:r>
    </w:p>
    <w:p>
      <w:pPr>
        <w:pStyle w:val="5"/>
        <w:rPr>
          <w:rFonts w:hint="eastAsia" w:ascii="仿宋" w:hAnsi="仿宋" w:eastAsia="仿宋" w:cs="仿宋"/>
          <w:color w:val="000000"/>
        </w:rPr>
      </w:pPr>
      <w:r>
        <w:rPr>
          <w:rFonts w:hint="eastAsia" w:ascii="仿宋" w:hAnsi="仿宋" w:eastAsia="仿宋" w:cs="仿宋"/>
          <w:color w:val="000000"/>
        </w:rPr>
        <w:t>合同执行期内，甲乙双方均不得随意变更或解除合同，合同变更应采用书面形式。合同如有未尽事宜，须本合同自</w:t>
      </w:r>
      <w:r>
        <w:rPr>
          <w:rFonts w:hint="eastAsia" w:ascii="仿宋" w:hAnsi="仿宋" w:eastAsia="仿宋" w:cs="仿宋"/>
          <w:color w:val="000000"/>
          <w:u w:val="single"/>
        </w:rPr>
        <w:t>    </w:t>
      </w:r>
      <w:r>
        <w:rPr>
          <w:rFonts w:hint="eastAsia" w:ascii="仿宋" w:hAnsi="仿宋" w:eastAsia="仿宋" w:cs="仿宋"/>
          <w:color w:val="000000"/>
        </w:rPr>
        <w:t>年</w:t>
      </w:r>
      <w:r>
        <w:rPr>
          <w:rFonts w:hint="eastAsia" w:ascii="仿宋" w:hAnsi="仿宋" w:eastAsia="仿宋" w:cs="仿宋"/>
          <w:color w:val="000000"/>
          <w:u w:val="single"/>
        </w:rPr>
        <w:t>    </w:t>
      </w:r>
      <w:r>
        <w:rPr>
          <w:rFonts w:hint="eastAsia" w:ascii="仿宋" w:hAnsi="仿宋" w:eastAsia="仿宋" w:cs="仿宋"/>
          <w:color w:val="000000"/>
        </w:rPr>
        <w:t>月</w:t>
      </w:r>
      <w:r>
        <w:rPr>
          <w:rFonts w:hint="eastAsia" w:ascii="仿宋" w:hAnsi="仿宋" w:eastAsia="仿宋" w:cs="仿宋"/>
          <w:color w:val="000000"/>
          <w:u w:val="single"/>
        </w:rPr>
        <w:t>    </w:t>
      </w:r>
      <w:r>
        <w:rPr>
          <w:rFonts w:hint="eastAsia" w:ascii="仿宋" w:hAnsi="仿宋" w:eastAsia="仿宋" w:cs="仿宋"/>
          <w:color w:val="000000"/>
        </w:rPr>
        <w:t>日至</w:t>
      </w:r>
      <w:r>
        <w:rPr>
          <w:rFonts w:hint="eastAsia" w:ascii="仿宋" w:hAnsi="仿宋" w:eastAsia="仿宋" w:cs="仿宋"/>
          <w:color w:val="000000"/>
          <w:u w:val="single"/>
        </w:rPr>
        <w:t>    </w:t>
      </w:r>
      <w:r>
        <w:rPr>
          <w:rFonts w:hint="eastAsia" w:ascii="仿宋" w:hAnsi="仿宋" w:eastAsia="仿宋" w:cs="仿宋"/>
          <w:color w:val="000000"/>
        </w:rPr>
        <w:t>年</w:t>
      </w:r>
      <w:r>
        <w:rPr>
          <w:rFonts w:hint="eastAsia" w:ascii="仿宋" w:hAnsi="仿宋" w:eastAsia="仿宋" w:cs="仿宋"/>
          <w:color w:val="000000"/>
          <w:u w:val="single"/>
        </w:rPr>
        <w:t>    </w:t>
      </w:r>
      <w:r>
        <w:rPr>
          <w:rFonts w:hint="eastAsia" w:ascii="仿宋" w:hAnsi="仿宋" w:eastAsia="仿宋" w:cs="仿宋"/>
          <w:color w:val="000000"/>
        </w:rPr>
        <w:t>月</w:t>
      </w:r>
      <w:r>
        <w:rPr>
          <w:rFonts w:hint="eastAsia" w:ascii="仿宋" w:hAnsi="仿宋" w:eastAsia="仿宋" w:cs="仿宋"/>
          <w:color w:val="000000"/>
          <w:u w:val="single"/>
        </w:rPr>
        <w:t>    </w:t>
      </w:r>
      <w:r>
        <w:rPr>
          <w:rFonts w:hint="eastAsia" w:ascii="仿宋" w:hAnsi="仿宋" w:eastAsia="仿宋" w:cs="仿宋"/>
          <w:color w:val="000000"/>
        </w:rPr>
        <w:t>日期间有效，期满可以续签。本合同正本一式二份，甲乙双方各执一份，具有同等的法律效力。合同未尽事宜，经双方共同协商一致，作出补充规定，补充规定与本合同具有同等效力。</w:t>
      </w:r>
    </w:p>
    <w:p>
      <w:pPr>
        <w:pStyle w:val="4"/>
        <w:rPr>
          <w:rFonts w:hint="eastAsia" w:ascii="仿宋" w:hAnsi="仿宋" w:eastAsia="仿宋" w:cs="仿宋"/>
        </w:rPr>
      </w:pPr>
      <w:r>
        <w:rPr>
          <w:rFonts w:hint="eastAsia" w:ascii="仿宋" w:hAnsi="仿宋" w:eastAsia="仿宋" w:cs="仿宋"/>
        </w:rPr>
        <w:t>第十三条 争议解决</w:t>
      </w:r>
    </w:p>
    <w:p>
      <w:pPr>
        <w:pStyle w:val="5"/>
        <w:rPr>
          <w:rFonts w:hint="eastAsia" w:ascii="仿宋" w:hAnsi="仿宋" w:eastAsia="仿宋" w:cs="仿宋"/>
          <w:color w:val="000000"/>
        </w:rPr>
      </w:pPr>
      <w:r>
        <w:rPr>
          <w:rFonts w:hint="eastAsia" w:ascii="仿宋" w:hAnsi="仿宋" w:eastAsia="仿宋" w:cs="仿宋"/>
          <w:color w:val="000000"/>
        </w:rPr>
        <w:t>13.1 本合同的签订、解释及其在履行过程中出现的、或与本合同有关的纠纷之解决，受中华人民共和国现行有效的法律约束。</w:t>
      </w:r>
    </w:p>
    <w:p>
      <w:pPr>
        <w:pStyle w:val="5"/>
        <w:rPr>
          <w:rFonts w:hint="eastAsia" w:ascii="仿宋" w:hAnsi="仿宋" w:eastAsia="仿宋" w:cs="仿宋"/>
          <w:color w:val="000000"/>
        </w:rPr>
      </w:pPr>
      <w:r>
        <w:rPr>
          <w:rFonts w:hint="eastAsia" w:ascii="仿宋" w:hAnsi="仿宋" w:eastAsia="仿宋" w:cs="仿宋"/>
          <w:color w:val="000000"/>
        </w:rPr>
        <w:t>13.2 因本合同引起的或与本合同有关的任何争议，由合同各方协商解决，也可由有关部门调解。协商或调解不成的，按下列第</w:t>
      </w:r>
      <w:r>
        <w:rPr>
          <w:rFonts w:hint="eastAsia" w:ascii="仿宋" w:hAnsi="仿宋" w:eastAsia="仿宋" w:cs="仿宋"/>
          <w:color w:val="000000"/>
          <w:u w:val="single"/>
        </w:rPr>
        <w:t>    </w:t>
      </w:r>
      <w:r>
        <w:rPr>
          <w:rFonts w:hint="eastAsia" w:ascii="仿宋" w:hAnsi="仿宋" w:eastAsia="仿宋" w:cs="仿宋"/>
          <w:color w:val="000000"/>
        </w:rPr>
        <w:t>种方式解决：</w:t>
      </w:r>
    </w:p>
    <w:p>
      <w:pPr>
        <w:pStyle w:val="5"/>
        <w:rPr>
          <w:rFonts w:hint="eastAsia" w:ascii="仿宋" w:hAnsi="仿宋" w:eastAsia="仿宋" w:cs="仿宋"/>
          <w:color w:val="000000"/>
        </w:rPr>
      </w:pPr>
      <w:r>
        <w:rPr>
          <w:rFonts w:hint="eastAsia" w:ascii="仿宋" w:hAnsi="仿宋" w:eastAsia="仿宋" w:cs="仿宋"/>
          <w:color w:val="000000"/>
        </w:rPr>
        <w:t>13.2.1 提交位于</w:t>
      </w:r>
      <w:r>
        <w:rPr>
          <w:rFonts w:hint="eastAsia" w:ascii="仿宋" w:hAnsi="仿宋" w:eastAsia="仿宋" w:cs="仿宋"/>
          <w:color w:val="000000"/>
          <w:u w:val="single"/>
        </w:rPr>
        <w:t>        </w:t>
      </w:r>
      <w:r>
        <w:rPr>
          <w:rFonts w:hint="eastAsia" w:ascii="仿宋" w:hAnsi="仿宋" w:eastAsia="仿宋" w:cs="仿宋"/>
          <w:color w:val="000000"/>
        </w:rPr>
        <w:t>（地点）的</w:t>
      </w:r>
      <w:r>
        <w:rPr>
          <w:rFonts w:hint="eastAsia" w:ascii="仿宋" w:hAnsi="仿宋" w:eastAsia="仿宋" w:cs="仿宋"/>
          <w:color w:val="000000"/>
          <w:u w:val="single"/>
        </w:rPr>
        <w:t>        </w:t>
      </w:r>
      <w:r>
        <w:rPr>
          <w:rFonts w:hint="eastAsia" w:ascii="仿宋" w:hAnsi="仿宋" w:eastAsia="仿宋" w:cs="仿宋"/>
          <w:color w:val="000000"/>
        </w:rPr>
        <w:t>仲裁委员会仲裁。仲裁裁决是终局的，对各方均有约束力；</w:t>
      </w:r>
    </w:p>
    <w:p>
      <w:pPr>
        <w:pStyle w:val="5"/>
        <w:rPr>
          <w:rFonts w:hint="eastAsia" w:ascii="仿宋" w:hAnsi="仿宋" w:eastAsia="仿宋" w:cs="仿宋"/>
          <w:color w:val="000000"/>
        </w:rPr>
      </w:pPr>
      <w:r>
        <w:rPr>
          <w:rFonts w:hint="eastAsia" w:ascii="仿宋" w:hAnsi="仿宋" w:eastAsia="仿宋" w:cs="仿宋"/>
          <w:color w:val="000000"/>
        </w:rPr>
        <w:t>13.2.2 依法向</w:t>
      </w:r>
      <w:r>
        <w:rPr>
          <w:rFonts w:hint="eastAsia" w:ascii="仿宋" w:hAnsi="仿宋" w:eastAsia="仿宋" w:cs="仿宋"/>
          <w:color w:val="000000"/>
          <w:u w:val="single"/>
        </w:rPr>
        <w:t>    </w:t>
      </w:r>
      <w:r>
        <w:rPr>
          <w:rFonts w:hint="eastAsia" w:ascii="仿宋" w:hAnsi="仿宋" w:eastAsia="仿宋" w:cs="仿宋"/>
          <w:color w:val="000000"/>
        </w:rPr>
        <w:t>所在地有管辖权的人民法院起诉。</w:t>
      </w:r>
    </w:p>
    <w:p>
      <w:pPr>
        <w:pStyle w:val="4"/>
        <w:rPr>
          <w:rFonts w:hint="eastAsia" w:ascii="仿宋" w:hAnsi="仿宋" w:eastAsia="仿宋" w:cs="仿宋"/>
        </w:rPr>
      </w:pPr>
      <w:r>
        <w:rPr>
          <w:rFonts w:hint="eastAsia" w:ascii="仿宋" w:hAnsi="仿宋" w:eastAsia="仿宋" w:cs="仿宋"/>
        </w:rPr>
        <w:t>第十四条 其他约定</w:t>
      </w:r>
    </w:p>
    <w:p>
      <w:pPr>
        <w:pStyle w:val="5"/>
        <w:rPr>
          <w:rFonts w:hint="eastAsia" w:ascii="仿宋" w:hAnsi="仿宋" w:eastAsia="仿宋" w:cs="仿宋"/>
          <w:color w:val="000000"/>
        </w:rPr>
      </w:pPr>
      <w:r>
        <w:rPr>
          <w:rFonts w:hint="eastAsia" w:ascii="仿宋" w:hAnsi="仿宋" w:eastAsia="仿宋" w:cs="仿宋"/>
          <w:color w:val="000000"/>
        </w:rPr>
        <w:t>14.1 甲乙双方签订的质量合同、技术合同、售后补偿合同是合同的组成部分，有关条文与本合同相冲突的，本合同条款优先适用。</w:t>
      </w:r>
    </w:p>
    <w:p>
      <w:pPr>
        <w:pStyle w:val="5"/>
        <w:rPr>
          <w:rFonts w:hint="eastAsia" w:ascii="仿宋" w:hAnsi="仿宋" w:eastAsia="仿宋" w:cs="仿宋"/>
          <w:color w:val="000000"/>
        </w:rPr>
      </w:pPr>
      <w:r>
        <w:rPr>
          <w:rFonts w:hint="eastAsia" w:ascii="仿宋" w:hAnsi="仿宋" w:eastAsia="仿宋" w:cs="仿宋"/>
          <w:color w:val="000000"/>
        </w:rPr>
        <w:t>14.2 按本合同规定应该偿付的违约金、赔偿金、保管保养费和各种经济损失，应当在明确责任后十天内，按银行规定的结算办法付清，否则按逾期付款处理。</w:t>
      </w:r>
    </w:p>
    <w:p>
      <w:pPr>
        <w:pStyle w:val="5"/>
        <w:rPr>
          <w:rFonts w:hint="eastAsia" w:ascii="仿宋" w:hAnsi="仿宋" w:eastAsia="仿宋" w:cs="仿宋"/>
          <w:color w:val="000000"/>
        </w:rPr>
      </w:pPr>
      <w:r>
        <w:rPr>
          <w:rFonts w:hint="eastAsia" w:ascii="仿宋" w:hAnsi="仿宋" w:eastAsia="仿宋" w:cs="仿宋"/>
          <w:color w:val="000000"/>
        </w:rPr>
        <w:t> </w:t>
      </w:r>
    </w:p>
    <w:p>
      <w:pPr>
        <w:pStyle w:val="5"/>
        <w:rPr>
          <w:rFonts w:hint="eastAsia" w:ascii="仿宋" w:hAnsi="仿宋" w:eastAsia="仿宋" w:cs="仿宋"/>
          <w:color w:val="000000"/>
        </w:rPr>
      </w:pPr>
      <w:r>
        <w:rPr>
          <w:rFonts w:hint="eastAsia" w:ascii="仿宋" w:hAnsi="仿宋" w:eastAsia="仿宋" w:cs="仿宋"/>
          <w:color w:val="000000"/>
        </w:rPr>
        <w:t>签署地点：    省    市    区</w:t>
      </w:r>
    </w:p>
    <w:p>
      <w:pPr>
        <w:pStyle w:val="5"/>
        <w:rPr>
          <w:rFonts w:hint="eastAsia" w:ascii="仿宋" w:hAnsi="仿宋" w:eastAsia="仿宋" w:cs="仿宋"/>
          <w:color w:val="000000"/>
        </w:rPr>
      </w:pPr>
      <w:r>
        <w:rPr>
          <w:rFonts w:hint="eastAsia" w:ascii="仿宋" w:hAnsi="仿宋" w:eastAsia="仿宋" w:cs="仿宋"/>
          <w:color w:val="000000"/>
        </w:rPr>
        <w:t>签署时间：    年    月    日</w:t>
      </w:r>
    </w:p>
    <w:p>
      <w:pPr>
        <w:pStyle w:val="5"/>
        <w:rPr>
          <w:rFonts w:hint="eastAsia" w:ascii="仿宋" w:hAnsi="仿宋" w:eastAsia="仿宋" w:cs="仿宋"/>
          <w:color w:val="000000"/>
        </w:rPr>
      </w:pPr>
      <w:r>
        <w:rPr>
          <w:rFonts w:hint="eastAsia" w:ascii="仿宋" w:hAnsi="仿宋" w:eastAsia="仿宋" w:cs="仿宋"/>
          <w:color w:val="000000"/>
        </w:rPr>
        <w:t> </w:t>
      </w:r>
    </w:p>
    <w:p>
      <w:pPr>
        <w:pStyle w:val="5"/>
        <w:rPr>
          <w:rFonts w:hint="eastAsia" w:ascii="仿宋" w:hAnsi="仿宋" w:eastAsia="仿宋" w:cs="仿宋"/>
          <w:color w:val="000000"/>
        </w:rPr>
      </w:pPr>
      <w:r>
        <w:rPr>
          <w:rFonts w:hint="eastAsia" w:ascii="仿宋" w:hAnsi="仿宋" w:eastAsia="仿宋" w:cs="仿宋"/>
          <w:b/>
          <w:color w:val="000000"/>
        </w:rPr>
        <w:t>甲方（盖章）：</w:t>
      </w:r>
    </w:p>
    <w:p>
      <w:pPr>
        <w:pStyle w:val="5"/>
        <w:rPr>
          <w:rFonts w:hint="eastAsia" w:ascii="仿宋" w:hAnsi="仿宋" w:eastAsia="仿宋" w:cs="仿宋"/>
          <w:color w:val="000000"/>
        </w:rPr>
      </w:pPr>
      <w:r>
        <w:rPr>
          <w:rFonts w:hint="eastAsia" w:ascii="仿宋" w:hAnsi="仿宋" w:eastAsia="仿宋" w:cs="仿宋"/>
          <w:color w:val="000000"/>
          <w:lang w:eastAsia="zh-CN"/>
        </w:rPr>
        <w:t>法定</w:t>
      </w:r>
      <w:r>
        <w:rPr>
          <w:rFonts w:hint="eastAsia" w:ascii="仿宋" w:hAnsi="仿宋" w:eastAsia="仿宋" w:cs="仿宋"/>
          <w:color w:val="000000"/>
        </w:rPr>
        <w:t>代表人（签字）：</w:t>
      </w:r>
    </w:p>
    <w:p>
      <w:pPr>
        <w:pStyle w:val="5"/>
        <w:rPr>
          <w:rFonts w:hint="eastAsia" w:ascii="仿宋" w:hAnsi="仿宋" w:eastAsia="仿宋" w:cs="仿宋"/>
          <w:color w:val="000000"/>
        </w:rPr>
      </w:pPr>
      <w:r>
        <w:rPr>
          <w:rFonts w:hint="eastAsia" w:ascii="仿宋" w:hAnsi="仿宋" w:eastAsia="仿宋" w:cs="仿宋"/>
          <w:color w:val="000000"/>
        </w:rPr>
        <w:t> </w:t>
      </w:r>
    </w:p>
    <w:p>
      <w:pPr>
        <w:pStyle w:val="5"/>
        <w:rPr>
          <w:rFonts w:hint="eastAsia" w:ascii="仿宋" w:hAnsi="仿宋" w:eastAsia="仿宋" w:cs="仿宋"/>
          <w:color w:val="000000"/>
        </w:rPr>
      </w:pPr>
      <w:r>
        <w:rPr>
          <w:rFonts w:hint="eastAsia" w:ascii="仿宋" w:hAnsi="仿宋" w:eastAsia="仿宋" w:cs="仿宋"/>
          <w:b/>
          <w:color w:val="000000"/>
        </w:rPr>
        <w:t>乙方（盖章）：</w:t>
      </w:r>
    </w:p>
    <w:p>
      <w:pPr>
        <w:pStyle w:val="5"/>
        <w:rPr>
          <w:rFonts w:hint="eastAsia" w:ascii="仿宋" w:hAnsi="仿宋" w:eastAsia="仿宋" w:cs="仿宋"/>
          <w:color w:val="000000"/>
        </w:rPr>
      </w:pPr>
      <w:r>
        <w:rPr>
          <w:rFonts w:hint="eastAsia" w:ascii="仿宋" w:hAnsi="仿宋" w:eastAsia="仿宋" w:cs="仿宋"/>
          <w:color w:val="000000"/>
          <w:lang w:eastAsia="zh-CN"/>
        </w:rPr>
        <w:t>法定</w:t>
      </w:r>
      <w:r>
        <w:rPr>
          <w:rFonts w:hint="eastAsia" w:ascii="仿宋" w:hAnsi="仿宋" w:eastAsia="仿宋" w:cs="仿宋"/>
          <w:color w:val="000000"/>
        </w:rPr>
        <w:t>代表人（签字）：</w:t>
      </w:r>
    </w:p>
    <w:p>
      <w:pPr>
        <w:pStyle w:val="5"/>
        <w:rPr>
          <w:rFonts w:hint="eastAsia" w:ascii="仿宋" w:hAnsi="仿宋" w:eastAsia="仿宋" w:cs="仿宋"/>
          <w:color w:val="000000"/>
        </w:rPr>
      </w:pPr>
      <w:r>
        <w:rPr>
          <w:rFonts w:hint="eastAsia" w:ascii="仿宋" w:hAnsi="仿宋" w:eastAsia="仿宋" w:cs="仿宋"/>
          <w:color w:val="000000"/>
        </w:rPr>
        <w:t> </w:t>
      </w:r>
    </w:p>
    <w:p>
      <w:pPr>
        <w:pStyle w:val="3"/>
        <w:rPr>
          <w:rFonts w:hint="eastAsia" w:ascii="仿宋" w:hAnsi="仿宋" w:eastAsia="仿宋" w:cs="仿宋"/>
        </w:rPr>
      </w:pPr>
      <w:r>
        <w:rPr>
          <w:rFonts w:hint="eastAsia" w:ascii="仿宋" w:hAnsi="仿宋" w:eastAsia="仿宋" w:cs="仿宋"/>
        </w:rPr>
        <w:t>附件一：产品零部件供货清单</w:t>
      </w:r>
    </w:p>
    <w:p>
      <w:pPr>
        <w:pStyle w:val="5"/>
        <w:rPr>
          <w:rFonts w:hint="eastAsia" w:ascii="仿宋" w:hAnsi="仿宋" w:eastAsia="仿宋" w:cs="仿宋"/>
          <w:color w:val="000000"/>
        </w:rPr>
      </w:pPr>
      <w:r>
        <w:rPr>
          <w:rFonts w:hint="eastAsia" w:ascii="仿宋" w:hAnsi="仿宋" w:eastAsia="仿宋" w:cs="仿宋"/>
          <w:color w:val="000000"/>
        </w:rPr>
        <w:t>供方名称：                          编号：</w:t>
      </w:r>
    </w:p>
    <w:tbl>
      <w:tblPr>
        <w:tblStyle w:val="6"/>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377"/>
        <w:gridCol w:w="453"/>
        <w:gridCol w:w="409"/>
        <w:gridCol w:w="409"/>
        <w:gridCol w:w="771"/>
        <w:gridCol w:w="923"/>
        <w:gridCol w:w="1316"/>
        <w:gridCol w:w="835"/>
        <w:gridCol w:w="830"/>
        <w:gridCol w:w="1422"/>
        <w:gridCol w:w="262"/>
        <w:gridCol w:w="6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17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62" w:type="pct"/>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件 号</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零件名称</w:t>
            </w:r>
          </w:p>
        </w:tc>
        <w:tc>
          <w:tcPr>
            <w:tcW w:w="445" w:type="pct"/>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规格/型号</w:t>
            </w:r>
          </w:p>
        </w:tc>
        <w:tc>
          <w:tcPr>
            <w:tcW w:w="533" w:type="pct"/>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单车用量</w:t>
            </w:r>
          </w:p>
        </w:tc>
        <w:tc>
          <w:tcPr>
            <w:tcW w:w="760" w:type="pct"/>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最小包装量</w:t>
            </w:r>
          </w:p>
          <w:p>
            <w:pPr>
              <w:pStyle w:val="5"/>
              <w:jc w:val="center"/>
              <w:rPr>
                <w:rFonts w:hint="eastAsia" w:ascii="仿宋" w:hAnsi="仿宋" w:eastAsia="仿宋" w:cs="仿宋"/>
                <w:color w:val="000000"/>
                <w:sz w:val="24"/>
              </w:rPr>
            </w:pPr>
            <w:r>
              <w:rPr>
                <w:rFonts w:hint="eastAsia" w:ascii="仿宋" w:hAnsi="仿宋" w:eastAsia="仿宋" w:cs="仿宋"/>
                <w:color w:val="000000"/>
                <w:sz w:val="24"/>
              </w:rPr>
              <w:t>SNP(件/箱)</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产品供货周期（天）</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p>
            <w:pPr>
              <w:pStyle w:val="5"/>
              <w:jc w:val="center"/>
              <w:rPr>
                <w:rFonts w:hint="eastAsia" w:ascii="仿宋" w:hAnsi="仿宋" w:eastAsia="仿宋" w:cs="仿宋"/>
                <w:color w:val="000000"/>
                <w:sz w:val="24"/>
              </w:rPr>
            </w:pPr>
            <w:r>
              <w:rPr>
                <w:rFonts w:hint="eastAsia" w:ascii="仿宋" w:hAnsi="仿宋" w:eastAsia="仿宋" w:cs="仿宋"/>
                <w:color w:val="000000"/>
                <w:sz w:val="24"/>
              </w:rPr>
              <w:t>最小经济批量</w:t>
            </w:r>
          </w:p>
          <w:p>
            <w:pPr>
              <w:pStyle w:val="5"/>
              <w:jc w:val="center"/>
              <w:rPr>
                <w:rFonts w:hint="eastAsia" w:ascii="仿宋" w:hAnsi="仿宋" w:eastAsia="仿宋" w:cs="仿宋"/>
                <w:color w:val="000000"/>
                <w:sz w:val="24"/>
              </w:rPr>
            </w:pPr>
            <w:r>
              <w:rPr>
                <w:rFonts w:hint="eastAsia" w:ascii="仿宋" w:hAnsi="仿宋" w:eastAsia="仿宋" w:cs="仿宋"/>
                <w:color w:val="000000"/>
                <w:sz w:val="24"/>
              </w:rPr>
              <w:t>（台套）</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center"/>
              <w:rPr>
                <w:rFonts w:hint="eastAsia" w:ascii="仿宋" w:hAnsi="仿宋" w:eastAsia="仿宋" w:cs="仿宋"/>
                <w:color w:val="000000"/>
                <w:sz w:val="24"/>
              </w:rPr>
            </w:pPr>
            <w:r>
              <w:rPr>
                <w:rFonts w:hint="eastAsia" w:ascii="仿宋" w:hAnsi="仿宋" w:eastAsia="仿宋" w:cs="仿宋"/>
                <w:color w:val="000000"/>
                <w:sz w:val="24"/>
              </w:rPr>
              <w:t>单件产品净重</w:t>
            </w:r>
          </w:p>
          <w:p>
            <w:pPr>
              <w:pStyle w:val="5"/>
              <w:jc w:val="center"/>
              <w:rPr>
                <w:rFonts w:hint="eastAsia" w:ascii="仿宋" w:hAnsi="仿宋" w:eastAsia="仿宋" w:cs="仿宋"/>
                <w:color w:val="000000"/>
                <w:sz w:val="24"/>
              </w:rPr>
            </w:pPr>
            <w:r>
              <w:rPr>
                <w:rFonts w:hint="eastAsia" w:ascii="仿宋" w:hAnsi="仿宋" w:eastAsia="仿宋" w:cs="仿宋"/>
                <w:color w:val="000000"/>
                <w:sz w:val="24"/>
              </w:rPr>
              <w:t>（公斤）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vAlign w:val="bottom"/>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vAlign w:val="bottom"/>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90" w:hRule="atLeast"/>
        </w:trPr>
        <w:tc>
          <w:tcPr>
            <w:tcW w:w="218"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262"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72"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445"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533"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60"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961"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821" w:type="pct"/>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734" w:type="pct"/>
            <w:gridSpan w:val="2"/>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90" w:hRule="atLeast"/>
        </w:trPr>
        <w:tc>
          <w:tcPr>
            <w:tcW w:w="716" w:type="pct"/>
            <w:gridSpan w:val="3"/>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经办人</w:t>
            </w:r>
          </w:p>
        </w:tc>
        <w:tc>
          <w:tcPr>
            <w:tcW w:w="2456" w:type="pct"/>
            <w:gridSpan w:val="5"/>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 </w:t>
            </w:r>
          </w:p>
        </w:tc>
        <w:tc>
          <w:tcPr>
            <w:tcW w:w="1451" w:type="pct"/>
            <w:gridSpan w:val="3"/>
            <w:tcBorders>
              <w:top w:val="single" w:color="000000" w:sz="6" w:space="0"/>
              <w:left w:val="single" w:color="000000" w:sz="6" w:space="0"/>
              <w:bottom w:val="single" w:color="000000" w:sz="6" w:space="0"/>
              <w:right w:val="single" w:color="000000" w:sz="6" w:space="0"/>
            </w:tcBorders>
          </w:tcPr>
          <w:p>
            <w:pPr>
              <w:pStyle w:val="5"/>
              <w:jc w:val="left"/>
              <w:rPr>
                <w:rFonts w:hint="eastAsia" w:ascii="仿宋" w:hAnsi="仿宋" w:eastAsia="仿宋" w:cs="仿宋"/>
                <w:color w:val="000000"/>
                <w:sz w:val="24"/>
              </w:rPr>
            </w:pPr>
            <w:r>
              <w:rPr>
                <w:rFonts w:hint="eastAsia" w:ascii="仿宋" w:hAnsi="仿宋" w:eastAsia="仿宋" w:cs="仿宋"/>
                <w:color w:val="000000"/>
                <w:sz w:val="24"/>
              </w:rPr>
              <w:t>审核</w:t>
            </w:r>
          </w:p>
        </w:tc>
        <w:tc>
          <w:tcPr>
            <w:tcW w:w="585" w:type="pct"/>
            <w:tcBorders>
              <w:top w:val="single" w:color="000000" w:sz="6" w:space="0"/>
              <w:left w:val="single" w:color="000000" w:sz="6" w:space="0"/>
              <w:bottom w:val="single" w:color="000000" w:sz="6" w:space="0"/>
              <w:right w:val="single" w:color="000000" w:sz="6" w:space="0"/>
            </w:tcBorders>
          </w:tcPr>
          <w:p>
            <w:pPr>
              <w:rPr>
                <w:rFonts w:hint="eastAsia" w:ascii="仿宋" w:hAnsi="仿宋" w:eastAsia="仿宋" w:cs="仿宋"/>
                <w:color w:val="000000"/>
                <w:sz w:val="24"/>
              </w:rPr>
            </w:pPr>
            <w:r>
              <w:rPr>
                <w:rFonts w:hint="eastAsia" w:ascii="仿宋" w:hAnsi="仿宋" w:eastAsia="仿宋" w:cs="仿宋"/>
                <w:color w:val="000000"/>
                <w:sz w:val="24"/>
              </w:rPr>
              <w:t> </w:t>
            </w:r>
          </w:p>
        </w:tc>
      </w:tr>
    </w:tbl>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5"/>
  </w:compat>
  <w:rsids>
    <w:rsidRoot w:val="00000000"/>
    <w:rsid w:val="01F93AF6"/>
    <w:rsid w:val="1BD167E0"/>
    <w:rsid w:val="5943492F"/>
    <w:rsid w:val="7E3C0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0"/>
    </w:pPr>
    <w:rPr>
      <w:rFonts w:ascii="宋体" w:hAnsi="宋体" w:cs="宋体"/>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rFonts w:ascii="宋体" w:hAnsi="宋体" w:cs="宋体"/>
      <w:b/>
      <w:color w:val="000000"/>
      <w:sz w:val="28"/>
    </w:rPr>
  </w:style>
  <w:style w:type="paragraph" w:styleId="4">
    <w:name w:val="heading 3"/>
    <w:basedOn w:val="1"/>
    <w:next w:val="1"/>
    <w:qFormat/>
    <w:uiPriority w:val="9"/>
    <w:pPr>
      <w:keepLines/>
      <w:spacing w:before="280" w:beforeAutospacing="0" w:after="280" w:afterAutospacing="0"/>
      <w:jc w:val="left"/>
      <w:outlineLvl w:val="2"/>
    </w:pPr>
    <w:rPr>
      <w:rFonts w:ascii="宋体" w:hAnsi="宋体" w:cs="宋体"/>
      <w:b/>
      <w:color w:val="000000"/>
      <w:sz w:val="26"/>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99"/>
    <w:pPr>
      <w:spacing w:before="100" w:beforeAutospacing="1" w:after="100" w:afterAutospacing="1"/>
      <w:jc w:val="left"/>
    </w:pPr>
    <w:rPr>
      <w:rFonts w:ascii="宋体" w:hAnsi="宋体" w:cs="宋体"/>
      <w:sz w:val="24"/>
    </w:rPr>
  </w:style>
  <w:style w:type="table" w:customStyle="1" w:styleId="8">
    <w:name w:val="Table Normal"/>
    <w:uiPriority w:val="5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46</TotalTime>
  <ScaleCrop>false</ScaleCrop>
  <LinksUpToDate>false</LinksUpToDate>
  <Application>WPS Office_11.1.0.10503_F1E327BC-269C-435d-A152-05C5408002CA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2021-08-12T07:49:00Z</dcterms:created>
  <dc:creator>Administrator</dc:creator>
  <cp:lastModifiedBy>Admin</cp:lastModifiedBy>
  <dcterms:modified xsi:type="dcterms:W3CDTF">2021-08-12T10:21:27Z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B3699B68D3444E2BA2C869F469E3D1C8</vt:lpwstr>
  </property>
</Properties>
</file>