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旅行社与游览参观景点合同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甲方（景点管理单位）：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乙方（旅行社）：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为给经营旅游业务的单位游览参观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景点提供方便，经甲乙双方协商，达成如下合同：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主旨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乙方按本合同约定带游客到甲方景点参观，双方按本协议约定定期结算费用。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具体操作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参观游览券由乙方自行印制（费用由乙方自行承担）。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券面所列项目应有：旅游者名称，旅游者人数，乘坐大、中、小车数，游览公园的名称，带队人姓名，日期等。使用时需加盖乙方公章。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甲方有权对浏览券样式与内容提出意见。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参观游览券所列项目由乙方人员逐一填写，入园时交甲方服务人员验收。遇有项目填写与实际不符或未盖公章者，甲方可拒绝使用。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如乙方未带参观游览券，一律凭现金购票入园（包括车票）。不得用白条赊欠。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参观游览券填入园人数，应包括乙方带队、陪同、翻译、司机人员或其它工作人员（即所有入园人员均需收费）。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门票价格为人民币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元/人。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如甲方统一的对外票价有变动的，以甲方变动后的统一对外价格为准。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费用结算时间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双方同意按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结算门票费用。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具体结算时间：每季度开始后的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天内，双方完成结算与付款工作。甲方以乙方使用的参观游览券为结算凭证，与乙方结算费用。乙方有异议的，可到甲方处核实游览券。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乙方应将款项支付到甲方指定收款账号：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开户行：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户名：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乙方逾期付款的，每逾期一天，应按逾期金额的千分之一 向收款方支付违约金，同时仍应履行付款义务。 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合作期限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日止，共计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个月。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合作期满后，如双方实际上仍继续按本协议操作，则仍就按本协议结算费用。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其它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本协议一式二份，协议各方各执一份。各份协议文本具有同等法律效力。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本协议经各方签署后生效。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BCECA0B4"/>
    <w:multiLevelType w:val="multilevel"/>
    <w:tmpl w:val="BCECA0B4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D1EB1714"/>
    <w:multiLevelType w:val="multilevel"/>
    <w:tmpl w:val="D1EB1714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1450273B"/>
    <w:multiLevelType w:val="multilevel"/>
    <w:tmpl w:val="1450273B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68B298F7"/>
    <w:multiLevelType w:val="multilevel"/>
    <w:tmpl w:val="68B298F7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72492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2022-07-25T06:24:30Z</dcterms:created>
  <dc:creator>法天使</dc:creator>
  <cp:keywords>与景区合作（门票优惠等）;特定行业、特定业务;旅行社与景点/旅游项目合作;旅游服务及旅游业内合作</cp:keywords>
  <cp:lastModifiedBy>万律</cp:lastModifiedBy>
  <dcterms:modified xsi:type="dcterms:W3CDTF">2022-07-25T06:24:34Z</dcterms:modified>
  <dc:title>旅行社与游览参观景点合同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07FC102820C7446C9D62640B546FFA61</vt:lpwstr>
  </property>
</Properties>
</file>