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海南省旅行社与旅馆客房预订合同</w:t>
      </w:r>
    </w:p>
    <w:p>
      <w:pPr>
        <w:pStyle w:val="3"/>
        <w:spacing w:before="0" w:beforeAutospacing="0" w:after="0" w:afterAutospacing="0" w:line="360" w:lineRule="auto"/>
        <w:rPr>
          <w:rFonts w:ascii="宋体" w:hAnsi="宋体" w:cs="宋体"/>
          <w:color w:val="000000"/>
          <w:sz w:val="24"/>
        </w:rPr>
      </w:pPr>
      <w:r>
        <w:rPr>
          <w:rFonts w:ascii="宋体" w:hAnsi="宋体" w:cs="宋体"/>
          <w:b/>
          <w:color w:val="000000"/>
          <w:sz w:val="24"/>
        </w:rPr>
        <w:t>甲方</w:t>
      </w:r>
      <w:r>
        <w:rPr>
          <w:rFonts w:ascii="宋体" w:hAnsi="宋体" w:cs="宋体"/>
          <w:color w:val="000000"/>
          <w:sz w:val="24"/>
        </w:rPr>
        <w:t>：</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住所地：</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w:t>
      </w:r>
    </w:p>
    <w:p>
      <w:pPr>
        <w:pStyle w:val="3"/>
        <w:spacing w:before="0" w:beforeAutospacing="0" w:after="0" w:afterAutospacing="0" w:line="360" w:lineRule="auto"/>
        <w:rPr>
          <w:rFonts w:ascii="宋体" w:hAnsi="宋体" w:cs="宋体"/>
          <w:color w:val="000000"/>
          <w:sz w:val="24"/>
        </w:rPr>
      </w:pPr>
      <w:r>
        <w:rPr>
          <w:rFonts w:ascii="宋体" w:hAnsi="宋体" w:cs="宋体"/>
          <w:b/>
          <w:color w:val="000000"/>
          <w:sz w:val="24"/>
        </w:rPr>
        <w:t>乙方</w:t>
      </w:r>
      <w:r>
        <w:rPr>
          <w:rFonts w:ascii="宋体" w:hAnsi="宋体" w:cs="宋体"/>
          <w:color w:val="000000"/>
          <w:sz w:val="24"/>
        </w:rPr>
        <w:t>：</w:t>
      </w:r>
      <w:r>
        <w:rPr>
          <w:rFonts w:ascii="宋体" w:hAnsi="宋体" w:cs="宋体"/>
          <w:color w:val="000000"/>
          <w:sz w:val="24"/>
          <w:u w:val="single"/>
        </w:rPr>
        <w:t>        </w:t>
      </w:r>
      <w:r>
        <w:rPr>
          <w:rFonts w:ascii="宋体" w:hAnsi="宋体" w:cs="宋体"/>
          <w:b/>
          <w:color w:val="000000"/>
          <w:sz w:val="24"/>
        </w:rPr>
        <w:t>旅行社有限公司</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住所地：</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甲、乙双方本着平等、自愿的原则，就乙方预订甲方客房等事宜，经协商一致，订立本合同。</w:t>
      </w:r>
    </w:p>
    <w:p>
      <w:pPr>
        <w:pStyle w:val="3"/>
        <w:numPr>
          <w:ilvl w:val="1"/>
          <w:numId w:val="1"/>
        </w:numPr>
        <w:spacing w:before="0" w:beforeAutospacing="0" w:after="0" w:afterAutospacing="0" w:line="360" w:lineRule="auto"/>
        <w:rPr>
          <w:rFonts w:ascii="宋体" w:hAnsi="宋体" w:cs="宋体"/>
          <w:color w:val="000000"/>
        </w:rPr>
      </w:pPr>
      <w:r>
        <w:rPr>
          <w:rFonts w:ascii="宋体" w:hAnsi="宋体" w:cs="宋体"/>
          <w:b/>
          <w:color w:val="000000"/>
          <w:sz w:val="24"/>
        </w:rPr>
        <w:t>合同当事人</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甲方办理营业执照，依法取得治安、消防、卫生等有关行政许可，并向旅游行政主管部门备案。乙方办理工商登记，依法取得旅行社业务经营许可。</w:t>
      </w:r>
    </w:p>
    <w:p>
      <w:pPr>
        <w:pStyle w:val="3"/>
        <w:numPr>
          <w:ilvl w:val="1"/>
          <w:numId w:val="1"/>
        </w:numPr>
        <w:spacing w:before="0" w:beforeAutospacing="0" w:after="0" w:afterAutospacing="0" w:line="360" w:lineRule="auto"/>
        <w:rPr>
          <w:rFonts w:ascii="宋体" w:hAnsi="宋体" w:cs="宋体"/>
          <w:color w:val="000000"/>
        </w:rPr>
      </w:pPr>
      <w:r>
        <w:rPr>
          <w:rFonts w:ascii="宋体" w:hAnsi="宋体" w:cs="宋体"/>
          <w:b/>
          <w:color w:val="000000"/>
          <w:sz w:val="24"/>
        </w:rPr>
        <w:t>合同构成</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下列内容作为本合同的组成部分，与本合同具有同等法律效力。</w:t>
      </w:r>
    </w:p>
    <w:p>
      <w:pPr>
        <w:pStyle w:val="3"/>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《预订单》、《住宿签单》；</w:t>
      </w:r>
    </w:p>
    <w:p>
      <w:pPr>
        <w:pStyle w:val="3"/>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双方往来的书面确认件；</w:t>
      </w:r>
    </w:p>
    <w:p>
      <w:pPr>
        <w:pStyle w:val="3"/>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双方订立的补充合同；</w:t>
      </w:r>
    </w:p>
    <w:p>
      <w:pPr>
        <w:pStyle w:val="3"/>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其他约定：</w:t>
      </w:r>
      <w:r>
        <w:rPr>
          <w:rFonts w:ascii="宋体" w:hAnsi="宋体" w:cs="宋体"/>
          <w:color w:val="000000"/>
          <w:sz w:val="24"/>
          <w:u w:val="single"/>
        </w:rPr>
        <w:t>                </w:t>
      </w:r>
    </w:p>
    <w:p>
      <w:pPr>
        <w:pStyle w:val="3"/>
        <w:numPr>
          <w:ilvl w:val="1"/>
          <w:numId w:val="1"/>
        </w:numPr>
        <w:spacing w:before="0" w:beforeAutospacing="0" w:after="0" w:afterAutospacing="0" w:line="360" w:lineRule="auto"/>
        <w:rPr>
          <w:rFonts w:ascii="宋体" w:hAnsi="宋体" w:cs="宋体"/>
          <w:color w:val="000000"/>
        </w:rPr>
      </w:pPr>
      <w:r>
        <w:rPr>
          <w:rFonts w:ascii="宋体" w:hAnsi="宋体" w:cs="宋体"/>
          <w:b/>
          <w:color w:val="000000"/>
          <w:sz w:val="24"/>
        </w:rPr>
        <w:t>旅游淡、旺季</w:t>
      </w:r>
    </w:p>
    <w:p>
      <w:pPr>
        <w:pStyle w:val="3"/>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淡季（</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p>
    <w:p>
      <w:pPr>
        <w:pStyle w:val="3"/>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旺季（</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p>
    <w:p>
      <w:pPr>
        <w:pStyle w:val="3"/>
        <w:numPr>
          <w:ilvl w:val="1"/>
          <w:numId w:val="1"/>
        </w:numPr>
        <w:spacing w:before="0" w:beforeAutospacing="0" w:after="0" w:afterAutospacing="0" w:line="360" w:lineRule="auto"/>
        <w:rPr>
          <w:rFonts w:ascii="宋体" w:hAnsi="宋体" w:cs="宋体"/>
          <w:color w:val="000000"/>
        </w:rPr>
      </w:pPr>
      <w:r>
        <w:rPr>
          <w:rFonts w:ascii="宋体" w:hAnsi="宋体" w:cs="宋体"/>
          <w:b/>
          <w:color w:val="000000"/>
          <w:sz w:val="24"/>
        </w:rPr>
        <w:t>客房优惠价</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房间类型：</w:t>
      </w:r>
      <w:r>
        <w:rPr>
          <w:rFonts w:ascii="宋体" w:hAnsi="宋体" w:cs="宋体"/>
          <w:color w:val="000000"/>
          <w:sz w:val="24"/>
          <w:u w:val="single"/>
        </w:rPr>
        <w:t>        </w:t>
      </w:r>
      <w:r>
        <w:rPr>
          <w:rFonts w:ascii="宋体" w:hAnsi="宋体" w:cs="宋体"/>
          <w:color w:val="000000"/>
          <w:sz w:val="24"/>
        </w:rPr>
        <w:t> 门市价</w:t>
      </w:r>
      <w:r>
        <w:rPr>
          <w:rFonts w:ascii="宋体" w:hAnsi="宋体" w:cs="宋体"/>
          <w:color w:val="000000"/>
          <w:sz w:val="24"/>
          <w:u w:val="single"/>
        </w:rPr>
        <w:t>    </w:t>
      </w:r>
      <w:r>
        <w:rPr>
          <w:rFonts w:ascii="宋体" w:hAnsi="宋体" w:cs="宋体"/>
          <w:color w:val="000000"/>
          <w:sz w:val="24"/>
        </w:rPr>
        <w:t>团队优惠价</w:t>
      </w:r>
      <w:r>
        <w:rPr>
          <w:rFonts w:ascii="宋体" w:hAnsi="宋体" w:cs="宋体"/>
          <w:color w:val="000000"/>
          <w:sz w:val="24"/>
          <w:u w:val="single"/>
        </w:rPr>
        <w:t>    </w:t>
      </w:r>
      <w:r>
        <w:rPr>
          <w:rFonts w:ascii="宋体" w:hAnsi="宋体" w:cs="宋体"/>
          <w:color w:val="000000"/>
          <w:sz w:val="24"/>
        </w:rPr>
        <w:t>散客优惠价</w:t>
      </w:r>
      <w:r>
        <w:rPr>
          <w:rFonts w:ascii="宋体" w:hAnsi="宋体" w:cs="宋体"/>
          <w:color w:val="000000"/>
          <w:sz w:val="24"/>
          <w:u w:val="single"/>
        </w:rPr>
        <w:t>    </w:t>
      </w:r>
    </w:p>
    <w:p>
      <w:pPr>
        <w:pStyle w:val="3"/>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普通双标房：</w:t>
      </w:r>
      <w:r>
        <w:rPr>
          <w:rFonts w:ascii="宋体" w:hAnsi="宋体" w:cs="宋体"/>
          <w:color w:val="000000"/>
          <w:sz w:val="24"/>
          <w:u w:val="single"/>
        </w:rPr>
        <w:t>        </w:t>
      </w:r>
    </w:p>
    <w:p>
      <w:pPr>
        <w:pStyle w:val="3"/>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海景双标房：</w:t>
      </w:r>
      <w:r>
        <w:rPr>
          <w:rFonts w:ascii="宋体" w:hAnsi="宋体" w:cs="宋体"/>
          <w:color w:val="000000"/>
          <w:sz w:val="24"/>
          <w:u w:val="single"/>
        </w:rPr>
        <w:t>        </w:t>
      </w:r>
    </w:p>
    <w:p>
      <w:pPr>
        <w:pStyle w:val="3"/>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山景双标房：</w:t>
      </w:r>
      <w:r>
        <w:rPr>
          <w:rFonts w:ascii="宋体" w:hAnsi="宋体" w:cs="宋体"/>
          <w:color w:val="000000"/>
          <w:sz w:val="24"/>
          <w:u w:val="single"/>
        </w:rPr>
        <w:t>        </w:t>
      </w:r>
    </w:p>
    <w:p>
      <w:pPr>
        <w:pStyle w:val="3"/>
        <w:numPr>
          <w:ilvl w:val="3"/>
          <w:numId w:val="1"/>
        </w:numPr>
        <w:spacing w:before="0" w:beforeAutospacing="0" w:after="0" w:afterAutospacing="0" w:line="360" w:lineRule="auto"/>
        <w:rPr>
          <w:rFonts w:ascii="宋体" w:hAnsi="宋体" w:cs="宋体"/>
          <w:color w:val="000000"/>
        </w:rPr>
      </w:pPr>
      <w:r>
        <w:rPr>
          <w:rFonts w:ascii="宋体" w:hAnsi="宋体" w:cs="宋体"/>
          <w:color w:val="000000"/>
          <w:sz w:val="24"/>
        </w:rPr>
        <w:t>其他：</w:t>
      </w:r>
      <w:r>
        <w:rPr>
          <w:rFonts w:ascii="宋体" w:hAnsi="宋体" w:cs="宋体"/>
          <w:color w:val="000000"/>
          <w:sz w:val="24"/>
          <w:u w:val="single"/>
        </w:rPr>
        <w:t>                </w:t>
      </w:r>
    </w:p>
    <w:p>
      <w:pPr>
        <w:pStyle w:val="3"/>
        <w:numPr>
          <w:ilvl w:val="3"/>
          <w:numId w:val="2"/>
        </w:numPr>
        <w:spacing w:before="0" w:beforeAutospacing="0" w:after="0" w:afterAutospacing="0" w:line="360" w:lineRule="auto"/>
        <w:rPr>
          <w:rFonts w:ascii="宋体" w:hAnsi="宋体" w:cs="宋体"/>
          <w:color w:val="000000"/>
        </w:rPr>
      </w:pPr>
      <w:r>
        <w:rPr>
          <w:rFonts w:ascii="宋体" w:hAnsi="宋体" w:cs="宋体"/>
          <w:color w:val="000000"/>
          <w:sz w:val="24"/>
        </w:rPr>
        <w:t>以上房价不含春节期间；</w:t>
      </w:r>
    </w:p>
    <w:p>
      <w:pPr>
        <w:pStyle w:val="3"/>
        <w:numPr>
          <w:ilvl w:val="3"/>
          <w:numId w:val="2"/>
        </w:numPr>
        <w:spacing w:before="0" w:beforeAutospacing="0" w:after="0" w:afterAutospacing="0" w:line="360" w:lineRule="auto"/>
        <w:rPr>
          <w:rFonts w:ascii="宋体" w:hAnsi="宋体" w:cs="宋体"/>
          <w:color w:val="000000"/>
        </w:rPr>
      </w:pPr>
      <w:r>
        <w:rPr>
          <w:rFonts w:ascii="宋体" w:hAnsi="宋体" w:cs="宋体"/>
          <w:color w:val="000000"/>
          <w:sz w:val="24"/>
        </w:rPr>
        <w:t>元旦、清明、五一、端午、十一、中秋、圣诞不涨价；</w:t>
      </w:r>
    </w:p>
    <w:p>
      <w:pPr>
        <w:pStyle w:val="3"/>
        <w:numPr>
          <w:ilvl w:val="3"/>
          <w:numId w:val="2"/>
        </w:numPr>
        <w:spacing w:before="0" w:beforeAutospacing="0" w:after="0" w:afterAutospacing="0" w:line="360" w:lineRule="auto"/>
        <w:rPr>
          <w:rFonts w:ascii="宋体" w:hAnsi="宋体" w:cs="宋体"/>
          <w:color w:val="000000"/>
        </w:rPr>
      </w:pPr>
      <w:r>
        <w:rPr>
          <w:rFonts w:ascii="宋体" w:hAnsi="宋体" w:cs="宋体"/>
          <w:color w:val="000000"/>
          <w:sz w:val="24"/>
        </w:rPr>
        <w:t>客房含（不含）早餐；早餐：自助、围桌；</w:t>
      </w:r>
    </w:p>
    <w:p>
      <w:pPr>
        <w:pStyle w:val="3"/>
        <w:numPr>
          <w:ilvl w:val="3"/>
          <w:numId w:val="2"/>
        </w:numPr>
        <w:spacing w:before="0" w:beforeAutospacing="0" w:after="0" w:afterAutospacing="0" w:line="360" w:lineRule="auto"/>
        <w:rPr>
          <w:rFonts w:ascii="宋体" w:hAnsi="宋体" w:cs="宋体"/>
          <w:color w:val="000000"/>
        </w:rPr>
      </w:pPr>
      <w:r>
        <w:rPr>
          <w:rFonts w:ascii="宋体" w:hAnsi="宋体" w:cs="宋体"/>
          <w:color w:val="000000"/>
          <w:sz w:val="24"/>
        </w:rPr>
        <w:t>12周岁以下不占床位，免费；</w:t>
      </w:r>
    </w:p>
    <w:p>
      <w:pPr>
        <w:pStyle w:val="3"/>
        <w:numPr>
          <w:ilvl w:val="3"/>
          <w:numId w:val="2"/>
        </w:numPr>
        <w:spacing w:before="0" w:beforeAutospacing="0" w:after="0" w:afterAutospacing="0" w:line="360" w:lineRule="auto"/>
        <w:rPr>
          <w:rFonts w:ascii="宋体" w:hAnsi="宋体" w:cs="宋体"/>
          <w:color w:val="000000"/>
        </w:rPr>
      </w:pPr>
      <w:r>
        <w:rPr>
          <w:rFonts w:ascii="宋体" w:hAnsi="宋体" w:cs="宋体"/>
          <w:color w:val="000000"/>
          <w:sz w:val="24"/>
        </w:rPr>
        <w:t>加床：</w:t>
      </w:r>
      <w:r>
        <w:rPr>
          <w:rFonts w:ascii="宋体" w:hAnsi="宋体" w:cs="宋体"/>
          <w:color w:val="000000"/>
          <w:sz w:val="24"/>
          <w:u w:val="single"/>
        </w:rPr>
        <w:t>    </w:t>
      </w:r>
      <w:r>
        <w:rPr>
          <w:rFonts w:ascii="宋体" w:hAnsi="宋体" w:cs="宋体"/>
          <w:color w:val="000000"/>
          <w:sz w:val="24"/>
        </w:rPr>
        <w:t>元/人</w:t>
      </w:r>
    </w:p>
    <w:p>
      <w:pPr>
        <w:pStyle w:val="3"/>
        <w:numPr>
          <w:ilvl w:val="3"/>
          <w:numId w:val="2"/>
        </w:numPr>
        <w:spacing w:before="0" w:beforeAutospacing="0" w:after="0" w:afterAutospacing="0" w:line="360" w:lineRule="auto"/>
        <w:rPr>
          <w:rFonts w:ascii="宋体" w:hAnsi="宋体" w:cs="宋体"/>
          <w:color w:val="000000"/>
        </w:rPr>
      </w:pPr>
      <w:r>
        <w:rPr>
          <w:rFonts w:ascii="宋体" w:hAnsi="宋体" w:cs="宋体"/>
          <w:color w:val="000000"/>
          <w:sz w:val="24"/>
        </w:rPr>
        <w:t>客房含（或不含）</w:t>
      </w:r>
      <w:r>
        <w:rPr>
          <w:rFonts w:ascii="宋体" w:hAnsi="宋体" w:cs="宋体"/>
          <w:color w:val="000000"/>
          <w:sz w:val="24"/>
          <w:u w:val="single"/>
        </w:rPr>
        <w:t>        </w:t>
      </w:r>
      <w:r>
        <w:rPr>
          <w:rFonts w:ascii="宋体" w:hAnsi="宋体" w:cs="宋体"/>
          <w:color w:val="000000"/>
          <w:sz w:val="24"/>
        </w:rPr>
        <w:t>基金；</w:t>
      </w:r>
    </w:p>
    <w:p>
      <w:pPr>
        <w:pStyle w:val="3"/>
        <w:numPr>
          <w:ilvl w:val="3"/>
          <w:numId w:val="2"/>
        </w:numPr>
        <w:spacing w:before="0" w:beforeAutospacing="0" w:after="0" w:afterAutospacing="0" w:line="360" w:lineRule="auto"/>
        <w:rPr>
          <w:rFonts w:ascii="宋体" w:hAnsi="宋体" w:cs="宋体"/>
          <w:color w:val="000000"/>
        </w:rPr>
      </w:pPr>
      <w:r>
        <w:rPr>
          <w:rFonts w:ascii="宋体" w:hAnsi="宋体" w:cs="宋体"/>
          <w:color w:val="000000"/>
          <w:sz w:val="24"/>
        </w:rPr>
        <w:t>司陪（导游、驾驶员）：</w:t>
      </w:r>
      <w:r>
        <w:rPr>
          <w:rFonts w:ascii="宋体" w:hAnsi="宋体" w:cs="宋体"/>
          <w:color w:val="000000"/>
          <w:sz w:val="24"/>
          <w:u w:val="single"/>
        </w:rPr>
        <w:t>    </w:t>
      </w:r>
      <w:r>
        <w:rPr>
          <w:rFonts w:ascii="宋体" w:hAnsi="宋体" w:cs="宋体"/>
          <w:color w:val="000000"/>
          <w:sz w:val="24"/>
        </w:rPr>
        <w:t>元/床/晚（含早餐）</w:t>
      </w:r>
    </w:p>
    <w:p>
      <w:pPr>
        <w:pStyle w:val="3"/>
        <w:numPr>
          <w:ilvl w:val="1"/>
          <w:numId w:val="3"/>
        </w:numPr>
        <w:spacing w:before="0" w:beforeAutospacing="0" w:after="0" w:afterAutospacing="0" w:line="360" w:lineRule="auto"/>
        <w:rPr>
          <w:rFonts w:ascii="宋体" w:hAnsi="宋体" w:cs="宋体"/>
          <w:color w:val="000000"/>
        </w:rPr>
      </w:pPr>
      <w:r>
        <w:rPr>
          <w:rFonts w:ascii="宋体" w:hAnsi="宋体" w:cs="宋体"/>
          <w:b/>
          <w:color w:val="000000"/>
          <w:sz w:val="24"/>
        </w:rPr>
        <w:t>游客入住时间</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团队入住时间：</w:t>
      </w:r>
      <w:r>
        <w:rPr>
          <w:rFonts w:ascii="宋体" w:hAnsi="宋体" w:cs="宋体"/>
          <w:color w:val="000000"/>
          <w:sz w:val="24"/>
          <w:u w:val="single"/>
        </w:rPr>
        <w:t>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散客入住时间：</w:t>
      </w:r>
      <w:r>
        <w:rPr>
          <w:rFonts w:ascii="宋体" w:hAnsi="宋体" w:cs="宋体"/>
          <w:color w:val="000000"/>
          <w:sz w:val="24"/>
          <w:u w:val="single"/>
        </w:rPr>
        <w:t>        </w:t>
      </w:r>
    </w:p>
    <w:p>
      <w:pPr>
        <w:pStyle w:val="3"/>
        <w:numPr>
          <w:ilvl w:val="1"/>
          <w:numId w:val="4"/>
        </w:numPr>
        <w:spacing w:before="0" w:beforeAutospacing="0" w:after="0" w:afterAutospacing="0" w:line="360" w:lineRule="auto"/>
        <w:rPr>
          <w:rFonts w:ascii="宋体" w:hAnsi="宋体" w:cs="宋体"/>
          <w:color w:val="000000"/>
        </w:rPr>
      </w:pPr>
      <w:r>
        <w:rPr>
          <w:rFonts w:ascii="宋体" w:hAnsi="宋体" w:cs="宋体"/>
          <w:b/>
          <w:color w:val="000000"/>
          <w:sz w:val="24"/>
        </w:rPr>
        <w:t>预订程序</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在旅客入住前</w:t>
      </w:r>
      <w:r>
        <w:rPr>
          <w:rFonts w:ascii="宋体" w:hAnsi="宋体" w:cs="宋体"/>
          <w:color w:val="000000"/>
          <w:sz w:val="24"/>
          <w:u w:val="single"/>
        </w:rPr>
        <w:t>    </w:t>
      </w:r>
      <w:r>
        <w:rPr>
          <w:rFonts w:ascii="宋体" w:hAnsi="宋体" w:cs="宋体"/>
          <w:color w:val="000000"/>
          <w:sz w:val="24"/>
        </w:rPr>
        <w:t>天，乙方以传真形式等给甲方发《预订单》。《预订单》载明团队名称和号码，抵离时间、房间类型和房间数，导游姓名等必要信息。《预订单》经双方签字盖章后生效。</w:t>
      </w:r>
    </w:p>
    <w:p>
      <w:pPr>
        <w:pStyle w:val="3"/>
        <w:numPr>
          <w:ilvl w:val="1"/>
          <w:numId w:val="5"/>
        </w:numPr>
        <w:spacing w:before="0" w:beforeAutospacing="0" w:after="0" w:afterAutospacing="0" w:line="360" w:lineRule="auto"/>
        <w:rPr>
          <w:rFonts w:ascii="宋体" w:hAnsi="宋体" w:cs="宋体"/>
          <w:color w:val="000000"/>
        </w:rPr>
      </w:pPr>
      <w:r>
        <w:rPr>
          <w:rFonts w:ascii="宋体" w:hAnsi="宋体" w:cs="宋体"/>
          <w:b/>
          <w:color w:val="000000"/>
          <w:sz w:val="24"/>
        </w:rPr>
        <w:t>入住程序</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乙方游客达到酒店后应当出示合法有效的身份证明办理登记入住手续。</w:t>
      </w:r>
    </w:p>
    <w:p>
      <w:pPr>
        <w:pStyle w:val="3"/>
        <w:numPr>
          <w:ilvl w:val="1"/>
          <w:numId w:val="6"/>
        </w:numPr>
        <w:spacing w:before="0" w:beforeAutospacing="0" w:after="0" w:afterAutospacing="0" w:line="360" w:lineRule="auto"/>
        <w:rPr>
          <w:rFonts w:ascii="宋体" w:hAnsi="宋体" w:cs="宋体"/>
          <w:color w:val="000000"/>
        </w:rPr>
      </w:pPr>
      <w:r>
        <w:rPr>
          <w:rFonts w:ascii="宋体" w:hAnsi="宋体" w:cs="宋体"/>
          <w:b/>
          <w:color w:val="000000"/>
          <w:sz w:val="24"/>
        </w:rPr>
        <w:t>预订的变更</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《预订单》生效后，任何一方不得擅自变更。</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因不可抗力或者其他原因确需变更的，经协商一致，就变更后的内容由双方签字盖章确认。</w:t>
      </w:r>
    </w:p>
    <w:p>
      <w:pPr>
        <w:pStyle w:val="3"/>
        <w:numPr>
          <w:ilvl w:val="1"/>
          <w:numId w:val="7"/>
        </w:numPr>
        <w:spacing w:before="0" w:beforeAutospacing="0" w:after="0" w:afterAutospacing="0" w:line="360" w:lineRule="auto"/>
        <w:rPr>
          <w:rFonts w:ascii="宋体" w:hAnsi="宋体" w:cs="宋体"/>
          <w:color w:val="000000"/>
        </w:rPr>
      </w:pPr>
      <w:r>
        <w:rPr>
          <w:rFonts w:ascii="宋体" w:hAnsi="宋体" w:cs="宋体"/>
          <w:b/>
          <w:color w:val="000000"/>
          <w:sz w:val="24"/>
        </w:rPr>
        <w:t>预订取消</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乙方取消预订的，按下列情形处理：</w:t>
      </w:r>
    </w:p>
    <w:p>
      <w:pPr>
        <w:pStyle w:val="3"/>
        <w:numPr>
          <w:ilvl w:val="3"/>
          <w:numId w:val="7"/>
        </w:numPr>
        <w:spacing w:before="0" w:beforeAutospacing="0" w:after="0" w:afterAutospacing="0" w:line="360" w:lineRule="auto"/>
        <w:rPr>
          <w:rFonts w:ascii="宋体" w:hAnsi="宋体" w:cs="宋体"/>
          <w:color w:val="000000"/>
        </w:rPr>
      </w:pPr>
      <w:r>
        <w:rPr>
          <w:rFonts w:ascii="宋体" w:hAnsi="宋体" w:cs="宋体"/>
          <w:color w:val="000000"/>
          <w:sz w:val="24"/>
        </w:rPr>
        <w:t>提前</w:t>
      </w:r>
      <w:r>
        <w:rPr>
          <w:rFonts w:ascii="宋体" w:hAnsi="宋体" w:cs="宋体"/>
          <w:color w:val="000000"/>
          <w:sz w:val="24"/>
          <w:u w:val="single"/>
        </w:rPr>
        <w:t>    </w:t>
      </w:r>
      <w:r>
        <w:rPr>
          <w:rFonts w:ascii="宋体" w:hAnsi="宋体" w:cs="宋体"/>
          <w:color w:val="000000"/>
          <w:sz w:val="24"/>
        </w:rPr>
        <w:t>日取消的，应支付房费的</w:t>
      </w:r>
      <w:r>
        <w:rPr>
          <w:rFonts w:ascii="宋体" w:hAnsi="宋体" w:cs="宋体"/>
          <w:color w:val="000000"/>
          <w:sz w:val="24"/>
          <w:u w:val="single"/>
        </w:rPr>
        <w:t>    </w:t>
      </w:r>
      <w:r>
        <w:rPr>
          <w:rFonts w:ascii="宋体" w:hAnsi="宋体" w:cs="宋体"/>
          <w:color w:val="000000"/>
          <w:sz w:val="24"/>
        </w:rPr>
        <w:t>%违约金；</w:t>
      </w:r>
    </w:p>
    <w:p>
      <w:pPr>
        <w:pStyle w:val="3"/>
        <w:numPr>
          <w:ilvl w:val="3"/>
          <w:numId w:val="7"/>
        </w:numPr>
        <w:spacing w:before="0" w:beforeAutospacing="0" w:after="0" w:afterAutospacing="0" w:line="360" w:lineRule="auto"/>
        <w:rPr>
          <w:rFonts w:ascii="宋体" w:hAnsi="宋体" w:cs="宋体"/>
          <w:color w:val="000000"/>
        </w:rPr>
      </w:pPr>
      <w:r>
        <w:rPr>
          <w:rFonts w:ascii="宋体" w:hAnsi="宋体" w:cs="宋体"/>
          <w:color w:val="000000"/>
          <w:sz w:val="24"/>
        </w:rPr>
        <w:t>提前</w:t>
      </w:r>
      <w:r>
        <w:rPr>
          <w:rFonts w:ascii="宋体" w:hAnsi="宋体" w:cs="宋体"/>
          <w:color w:val="000000"/>
          <w:sz w:val="24"/>
          <w:u w:val="single"/>
        </w:rPr>
        <w:t>    </w:t>
      </w:r>
      <w:r>
        <w:rPr>
          <w:rFonts w:ascii="宋体" w:hAnsi="宋体" w:cs="宋体"/>
          <w:color w:val="000000"/>
          <w:sz w:val="24"/>
        </w:rPr>
        <w:t>日取消的，应支付房费的</w:t>
      </w:r>
      <w:r>
        <w:rPr>
          <w:rFonts w:ascii="宋体" w:hAnsi="宋体" w:cs="宋体"/>
          <w:color w:val="000000"/>
          <w:sz w:val="24"/>
          <w:u w:val="single"/>
        </w:rPr>
        <w:t>    </w:t>
      </w:r>
      <w:r>
        <w:rPr>
          <w:rFonts w:ascii="宋体" w:hAnsi="宋体" w:cs="宋体"/>
          <w:color w:val="000000"/>
          <w:sz w:val="24"/>
        </w:rPr>
        <w:t>%违约金；</w:t>
      </w:r>
    </w:p>
    <w:p>
      <w:pPr>
        <w:pStyle w:val="3"/>
        <w:numPr>
          <w:ilvl w:val="3"/>
          <w:numId w:val="7"/>
        </w:numPr>
        <w:spacing w:before="0" w:beforeAutospacing="0" w:after="0" w:afterAutospacing="0" w:line="360" w:lineRule="auto"/>
        <w:rPr>
          <w:rFonts w:ascii="宋体" w:hAnsi="宋体" w:cs="宋体"/>
          <w:color w:val="000000"/>
        </w:rPr>
      </w:pPr>
      <w:r>
        <w:rPr>
          <w:rFonts w:ascii="宋体" w:hAnsi="宋体" w:cs="宋体"/>
          <w:color w:val="000000"/>
          <w:sz w:val="24"/>
        </w:rPr>
        <w:t>当日12时前取消的，应支付房费的</w:t>
      </w:r>
      <w:r>
        <w:rPr>
          <w:rFonts w:ascii="宋体" w:hAnsi="宋体" w:cs="宋体"/>
          <w:color w:val="000000"/>
          <w:sz w:val="24"/>
          <w:u w:val="single"/>
        </w:rPr>
        <w:t>    </w:t>
      </w:r>
      <w:r>
        <w:rPr>
          <w:rFonts w:ascii="宋体" w:hAnsi="宋体" w:cs="宋体"/>
          <w:color w:val="000000"/>
          <w:sz w:val="24"/>
        </w:rPr>
        <w:t>%违约金；</w:t>
      </w:r>
    </w:p>
    <w:p>
      <w:pPr>
        <w:pStyle w:val="3"/>
        <w:numPr>
          <w:ilvl w:val="3"/>
          <w:numId w:val="7"/>
        </w:numPr>
        <w:spacing w:before="0" w:beforeAutospacing="0" w:after="0" w:afterAutospacing="0" w:line="360" w:lineRule="auto"/>
        <w:rPr>
          <w:rFonts w:ascii="宋体" w:hAnsi="宋体" w:cs="宋体"/>
          <w:color w:val="000000"/>
        </w:rPr>
      </w:pPr>
      <w:r>
        <w:rPr>
          <w:rFonts w:ascii="宋体" w:hAnsi="宋体" w:cs="宋体"/>
          <w:color w:val="000000"/>
          <w:sz w:val="24"/>
        </w:rPr>
        <w:t>当日12时后18时前取消的，应支付房费的</w:t>
      </w:r>
      <w:r>
        <w:rPr>
          <w:rFonts w:ascii="宋体" w:hAnsi="宋体" w:cs="宋体"/>
          <w:color w:val="000000"/>
          <w:sz w:val="24"/>
          <w:u w:val="single"/>
        </w:rPr>
        <w:t>    </w:t>
      </w:r>
      <w:r>
        <w:rPr>
          <w:rFonts w:ascii="宋体" w:hAnsi="宋体" w:cs="宋体"/>
          <w:color w:val="000000"/>
          <w:sz w:val="24"/>
        </w:rPr>
        <w:t>%违约金；</w:t>
      </w:r>
    </w:p>
    <w:p>
      <w:pPr>
        <w:pStyle w:val="3"/>
        <w:numPr>
          <w:ilvl w:val="3"/>
          <w:numId w:val="7"/>
        </w:numPr>
        <w:spacing w:before="0" w:beforeAutospacing="0" w:after="0" w:afterAutospacing="0" w:line="360" w:lineRule="auto"/>
        <w:rPr>
          <w:rFonts w:ascii="宋体" w:hAnsi="宋体" w:cs="宋体"/>
          <w:color w:val="000000"/>
        </w:rPr>
      </w:pPr>
      <w:r>
        <w:rPr>
          <w:rFonts w:ascii="宋体" w:hAnsi="宋体" w:cs="宋体"/>
          <w:color w:val="000000"/>
          <w:sz w:val="24"/>
        </w:rPr>
        <w:t>当日18时后取消的，应支付房费的</w:t>
      </w:r>
      <w:r>
        <w:rPr>
          <w:rFonts w:ascii="宋体" w:hAnsi="宋体" w:cs="宋体"/>
          <w:color w:val="000000"/>
          <w:sz w:val="24"/>
          <w:u w:val="single"/>
        </w:rPr>
        <w:t>    </w:t>
      </w:r>
      <w:r>
        <w:rPr>
          <w:rFonts w:ascii="宋体" w:hAnsi="宋体" w:cs="宋体"/>
          <w:color w:val="000000"/>
          <w:sz w:val="24"/>
        </w:rPr>
        <w:t>%违约金；</w:t>
      </w:r>
    </w:p>
    <w:p>
      <w:pPr>
        <w:pStyle w:val="3"/>
        <w:numPr>
          <w:ilvl w:val="1"/>
          <w:numId w:val="8"/>
        </w:numPr>
        <w:spacing w:before="0" w:beforeAutospacing="0" w:after="0" w:afterAutospacing="0" w:line="360" w:lineRule="auto"/>
        <w:rPr>
          <w:rFonts w:ascii="宋体" w:hAnsi="宋体" w:cs="宋体"/>
          <w:color w:val="000000"/>
        </w:rPr>
      </w:pPr>
      <w:r>
        <w:rPr>
          <w:rFonts w:ascii="宋体" w:hAnsi="宋体" w:cs="宋体"/>
          <w:b/>
          <w:color w:val="000000"/>
          <w:sz w:val="24"/>
        </w:rPr>
        <w:t>房费结算</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双方约定采取（    ）或者（    ）方式结算：</w:t>
      </w:r>
    </w:p>
    <w:p>
      <w:pPr>
        <w:pStyle w:val="3"/>
        <w:numPr>
          <w:ilvl w:val="3"/>
          <w:numId w:val="8"/>
        </w:numPr>
        <w:spacing w:before="0" w:beforeAutospacing="0" w:after="0" w:afterAutospacing="0" w:line="360" w:lineRule="auto"/>
        <w:rPr>
          <w:rFonts w:ascii="宋体" w:hAnsi="宋体" w:cs="宋体"/>
          <w:color w:val="000000"/>
        </w:rPr>
      </w:pPr>
      <w:r>
        <w:rPr>
          <w:rFonts w:ascii="宋体" w:hAnsi="宋体" w:cs="宋体"/>
          <w:color w:val="000000"/>
          <w:sz w:val="24"/>
        </w:rPr>
        <w:t>现金结算：游客离店前，导游支付房费。</w:t>
      </w:r>
    </w:p>
    <w:p>
      <w:pPr>
        <w:pStyle w:val="3"/>
        <w:numPr>
          <w:ilvl w:val="3"/>
          <w:numId w:val="8"/>
        </w:numPr>
        <w:spacing w:before="0" w:beforeAutospacing="0" w:after="0" w:afterAutospacing="0" w:line="360" w:lineRule="auto"/>
        <w:rPr>
          <w:rFonts w:ascii="宋体" w:hAnsi="宋体" w:cs="宋体"/>
          <w:color w:val="000000"/>
        </w:rPr>
      </w:pPr>
      <w:r>
        <w:rPr>
          <w:rFonts w:ascii="宋体" w:hAnsi="宋体" w:cs="宋体"/>
          <w:color w:val="000000"/>
          <w:sz w:val="24"/>
        </w:rPr>
        <w:t>签单结算：乙方游客在住店时，乙方导游将有效签单交甲方。甲方经办人核对人数、房间数、房间类型后，在签单处签字盖章留存一份，另一份交导游。签单作为双方房费结算依据。</w:t>
      </w:r>
    </w:p>
    <w:p>
      <w:pPr>
        <w:pStyle w:val="3"/>
        <w:numPr>
          <w:ilvl w:val="1"/>
          <w:numId w:val="9"/>
        </w:numPr>
        <w:spacing w:before="0" w:beforeAutospacing="0" w:after="0" w:afterAutospacing="0" w:line="360" w:lineRule="auto"/>
        <w:rPr>
          <w:rFonts w:ascii="宋体" w:hAnsi="宋体" w:cs="宋体"/>
          <w:color w:val="000000"/>
        </w:rPr>
      </w:pPr>
      <w:r>
        <w:rPr>
          <w:rFonts w:ascii="宋体" w:hAnsi="宋体" w:cs="宋体"/>
          <w:b/>
          <w:color w:val="000000"/>
          <w:sz w:val="24"/>
        </w:rPr>
        <w:t>支付期限和方式</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双方采取签单结算的，每月</w:t>
      </w:r>
      <w:r>
        <w:rPr>
          <w:rFonts w:ascii="宋体" w:hAnsi="宋体" w:cs="宋体"/>
          <w:color w:val="000000"/>
          <w:sz w:val="24"/>
          <w:u w:val="single"/>
        </w:rPr>
        <w:t>    </w:t>
      </w:r>
      <w:r>
        <w:rPr>
          <w:rFonts w:ascii="宋体" w:hAnsi="宋体" w:cs="宋体"/>
          <w:color w:val="000000"/>
          <w:sz w:val="24"/>
        </w:rPr>
        <w:t>日前，双方对上一个月的签单进行核算； </w:t>
      </w:r>
      <w:r>
        <w:rPr>
          <w:rFonts w:ascii="宋体" w:hAnsi="宋体" w:cs="宋体"/>
          <w:color w:val="000000"/>
          <w:sz w:val="24"/>
          <w:u w:val="single"/>
        </w:rPr>
        <w:t>    </w:t>
      </w:r>
      <w:r>
        <w:rPr>
          <w:rFonts w:ascii="宋体" w:hAnsi="宋体" w:cs="宋体"/>
          <w:color w:val="000000"/>
          <w:sz w:val="24"/>
        </w:rPr>
        <w:t>日前，乙方支付房费。</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支付方式：</w:t>
      </w:r>
      <w:r>
        <w:rPr>
          <w:rFonts w:ascii="宋体" w:hAnsi="宋体" w:cs="宋体"/>
          <w:color w:val="000000"/>
          <w:sz w:val="24"/>
          <w:u w:val="single"/>
        </w:rPr>
        <w:t>                </w:t>
      </w:r>
    </w:p>
    <w:p>
      <w:pPr>
        <w:pStyle w:val="3"/>
        <w:numPr>
          <w:ilvl w:val="1"/>
          <w:numId w:val="10"/>
        </w:numPr>
        <w:spacing w:before="0" w:beforeAutospacing="0" w:after="0" w:afterAutospacing="0" w:line="360" w:lineRule="auto"/>
        <w:rPr>
          <w:rFonts w:ascii="宋体" w:hAnsi="宋体" w:cs="宋体"/>
          <w:color w:val="000000"/>
        </w:rPr>
      </w:pPr>
      <w:r>
        <w:rPr>
          <w:rFonts w:ascii="宋体" w:hAnsi="宋体" w:cs="宋体"/>
          <w:b/>
          <w:color w:val="000000"/>
          <w:sz w:val="24"/>
        </w:rPr>
        <w:t>双方的权利义务</w:t>
      </w:r>
    </w:p>
    <w:p>
      <w:pPr>
        <w:pStyle w:val="3"/>
        <w:numPr>
          <w:ilvl w:val="3"/>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甲方应当按照本合同的约定为旅游者提供住宿服务；</w:t>
      </w:r>
    </w:p>
    <w:p>
      <w:pPr>
        <w:pStyle w:val="3"/>
        <w:numPr>
          <w:ilvl w:val="3"/>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甲方应当对其服务设施正确的使用方法，必要的安全防范和应急措施。甲方对可能危及旅游者人身、财产安全的情形应以明示的方式作出说明和警示；</w:t>
      </w:r>
    </w:p>
    <w:p>
      <w:pPr>
        <w:pStyle w:val="3"/>
        <w:numPr>
          <w:ilvl w:val="3"/>
          <w:numId w:val="10"/>
        </w:numPr>
        <w:spacing w:before="0" w:beforeAutospacing="0" w:after="0" w:afterAutospacing="0" w:line="360" w:lineRule="auto"/>
        <w:rPr>
          <w:rFonts w:ascii="宋体" w:hAnsi="宋体" w:cs="宋体"/>
          <w:color w:val="000000"/>
        </w:rPr>
      </w:pPr>
      <w:r>
        <w:rPr>
          <w:rFonts w:ascii="宋体" w:hAnsi="宋体" w:cs="宋体"/>
          <w:color w:val="000000"/>
          <w:sz w:val="24"/>
        </w:rPr>
        <w:t>甲方提供的服务应当保障旅游者人身和财产安全；接待老年人、残疾人、未成年人等旅游者，应当采取相应的安全保障措施；</w:t>
      </w:r>
    </w:p>
    <w:p>
      <w:pPr>
        <w:pStyle w:val="3"/>
        <w:numPr>
          <w:ilvl w:val="3"/>
          <w:numId w:val="10"/>
        </w:numPr>
        <w:spacing w:before="0" w:beforeAutospacing="0" w:after="0" w:afterAutospacing="0" w:line="360" w:lineRule="auto"/>
        <w:rPr>
          <w:rFonts w:ascii="宋体" w:hAnsi="宋体" w:cs="宋体"/>
          <w:color w:val="000000"/>
        </w:rPr>
      </w:pPr>
      <w:r>
        <w:rPr>
          <w:rFonts w:ascii="宋体" w:hAnsi="宋体" w:cs="宋体"/>
          <w:color w:val="000000"/>
          <w:sz w:val="24"/>
        </w:rPr>
        <w:t>在甲方经营场所发生意外事件和安全事故的，甲方应当立即采取必要的救助和处置措施，防止损失扩大；</w:t>
      </w:r>
    </w:p>
    <w:p>
      <w:pPr>
        <w:pStyle w:val="3"/>
        <w:numPr>
          <w:ilvl w:val="3"/>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乙方应积极配合甲方安排旅游者入住；配合甲方共同完成接待工作；</w:t>
      </w:r>
    </w:p>
    <w:p>
      <w:pPr>
        <w:pStyle w:val="3"/>
        <w:numPr>
          <w:ilvl w:val="3"/>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乙方向旅游者介绍甲方酒店服务设施；</w:t>
      </w:r>
    </w:p>
    <w:p>
      <w:pPr>
        <w:pStyle w:val="3"/>
        <w:numPr>
          <w:ilvl w:val="3"/>
          <w:numId w:val="10"/>
        </w:numPr>
        <w:spacing w:before="0" w:beforeAutospacing="0" w:after="0" w:afterAutospacing="0" w:line="360" w:lineRule="auto"/>
        <w:rPr>
          <w:rFonts w:ascii="宋体" w:hAnsi="宋体" w:cs="宋体"/>
          <w:color w:val="000000"/>
        </w:rPr>
      </w:pPr>
      <w:r>
        <w:rPr>
          <w:rFonts w:ascii="宋体" w:hAnsi="宋体" w:cs="宋体"/>
          <w:color w:val="000000"/>
          <w:sz w:val="24"/>
        </w:rPr>
        <w:t>乙方应协助甲方向损坏物品或在酒店消费未结账的旅游者追款。</w:t>
      </w:r>
    </w:p>
    <w:p>
      <w:pPr>
        <w:pStyle w:val="3"/>
        <w:numPr>
          <w:ilvl w:val="1"/>
          <w:numId w:val="11"/>
        </w:numPr>
        <w:spacing w:before="0" w:beforeAutospacing="0" w:after="0" w:afterAutospacing="0" w:line="360" w:lineRule="auto"/>
        <w:rPr>
          <w:rFonts w:ascii="宋体" w:hAnsi="宋体" w:cs="宋体"/>
          <w:color w:val="000000"/>
        </w:rPr>
      </w:pPr>
      <w:r>
        <w:rPr>
          <w:rFonts w:ascii="宋体" w:hAnsi="宋体" w:cs="宋体"/>
          <w:b/>
          <w:color w:val="000000"/>
          <w:sz w:val="24"/>
        </w:rPr>
        <w:t>违约责任</w:t>
      </w:r>
    </w:p>
    <w:p>
      <w:pPr>
        <w:pStyle w:val="3"/>
        <w:numPr>
          <w:ilvl w:val="3"/>
          <w:numId w:val="11"/>
        </w:numPr>
        <w:spacing w:before="0" w:beforeAutospacing="0" w:after="0" w:afterAutospacing="0" w:line="360" w:lineRule="auto"/>
        <w:rPr>
          <w:rFonts w:ascii="宋体" w:hAnsi="宋体" w:cs="宋体"/>
          <w:color w:val="000000"/>
        </w:rPr>
      </w:pPr>
      <w:r>
        <w:rPr>
          <w:rFonts w:ascii="宋体" w:hAnsi="宋体" w:cs="宋体"/>
          <w:color w:val="000000"/>
          <w:sz w:val="24"/>
        </w:rPr>
        <w:t>甲方未按照本合同为旅游者提供住宿服务的，应当为旅游者提供不低于本合同标准的住宿服务，因此增加的费用由甲方承担。</w:t>
      </w:r>
    </w:p>
    <w:p>
      <w:pPr>
        <w:pStyle w:val="3"/>
        <w:numPr>
          <w:ilvl w:val="3"/>
          <w:numId w:val="11"/>
        </w:numPr>
        <w:spacing w:before="0" w:beforeAutospacing="0" w:after="0" w:afterAutospacing="0" w:line="360" w:lineRule="auto"/>
        <w:rPr>
          <w:rFonts w:ascii="宋体" w:hAnsi="宋体" w:cs="宋体"/>
          <w:color w:val="000000"/>
        </w:rPr>
      </w:pPr>
      <w:r>
        <w:rPr>
          <w:rFonts w:ascii="宋体" w:hAnsi="宋体" w:cs="宋体"/>
          <w:color w:val="000000"/>
          <w:sz w:val="24"/>
        </w:rPr>
        <w:t>因不可抗力、政府因公共利益采取措施造成甲方不能提供服务的，甲方应当协助安排住宿。</w:t>
      </w:r>
    </w:p>
    <w:p>
      <w:pPr>
        <w:pStyle w:val="3"/>
        <w:numPr>
          <w:ilvl w:val="3"/>
          <w:numId w:val="11"/>
        </w:numPr>
        <w:spacing w:before="0" w:beforeAutospacing="0" w:after="0" w:afterAutospacing="0" w:line="360" w:lineRule="auto"/>
        <w:rPr>
          <w:rFonts w:ascii="宋体" w:hAnsi="宋体" w:cs="宋体"/>
          <w:color w:val="000000"/>
        </w:rPr>
      </w:pPr>
      <w:r>
        <w:rPr>
          <w:rFonts w:ascii="宋体" w:hAnsi="宋体" w:cs="宋体"/>
          <w:color w:val="000000"/>
          <w:sz w:val="24"/>
        </w:rPr>
        <w:t>因不可抗力或者航班延误、取消导致旅游者不能按时入住的，甲方不收取住宿费；事后乙方向甲方提供相应证明。</w:t>
      </w:r>
    </w:p>
    <w:p>
      <w:pPr>
        <w:pStyle w:val="3"/>
        <w:numPr>
          <w:ilvl w:val="3"/>
          <w:numId w:val="11"/>
        </w:numPr>
        <w:spacing w:before="0" w:beforeAutospacing="0" w:after="0" w:afterAutospacing="0" w:line="360" w:lineRule="auto"/>
        <w:rPr>
          <w:rFonts w:ascii="宋体" w:hAnsi="宋体" w:cs="宋体"/>
          <w:color w:val="000000"/>
        </w:rPr>
      </w:pPr>
      <w:r>
        <w:rPr>
          <w:rFonts w:ascii="宋体" w:hAnsi="宋体" w:cs="宋体"/>
          <w:color w:val="000000"/>
          <w:sz w:val="24"/>
        </w:rPr>
        <w:t>因航班（轮船）延误、取消等原因导致旅游者不能按时入住的，双方约定：</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A、甲方不收取住宿费；</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B、甲方收取房费的</w:t>
      </w:r>
      <w:r>
        <w:rPr>
          <w:rFonts w:ascii="宋体" w:hAnsi="宋体" w:cs="宋体"/>
          <w:color w:val="000000"/>
          <w:sz w:val="24"/>
          <w:u w:val="single"/>
        </w:rPr>
        <w:t>    </w:t>
      </w:r>
      <w:r>
        <w:rPr>
          <w:rFonts w:ascii="宋体" w:hAnsi="宋体" w:cs="宋体"/>
          <w:color w:val="000000"/>
          <w:sz w:val="24"/>
        </w:rPr>
        <w:t>%；</w:t>
      </w:r>
    </w:p>
    <w:p>
      <w:pPr>
        <w:pStyle w:val="3"/>
        <w:numPr>
          <w:ilvl w:val="3"/>
          <w:numId w:val="11"/>
        </w:numPr>
        <w:spacing w:before="0" w:beforeAutospacing="0" w:after="0" w:afterAutospacing="0" w:line="360" w:lineRule="auto"/>
        <w:rPr>
          <w:rFonts w:ascii="宋体" w:hAnsi="宋体" w:cs="宋体"/>
          <w:color w:val="000000"/>
        </w:rPr>
      </w:pPr>
      <w:r>
        <w:rPr>
          <w:rFonts w:ascii="宋体" w:hAnsi="宋体" w:cs="宋体"/>
          <w:color w:val="000000"/>
          <w:sz w:val="24"/>
        </w:rPr>
        <w:t>因甲方服务存在安全隐患造成旅游者人身损害、财产损失的，甲方承担赔偿责任。</w:t>
      </w:r>
    </w:p>
    <w:p>
      <w:pPr>
        <w:pStyle w:val="3"/>
        <w:numPr>
          <w:ilvl w:val="3"/>
          <w:numId w:val="11"/>
        </w:numPr>
        <w:spacing w:before="0" w:beforeAutospacing="0" w:after="0" w:afterAutospacing="0" w:line="360" w:lineRule="auto"/>
        <w:rPr>
          <w:rFonts w:ascii="宋体" w:hAnsi="宋体" w:cs="宋体"/>
          <w:color w:val="000000"/>
        </w:rPr>
      </w:pPr>
      <w:r>
        <w:rPr>
          <w:rFonts w:ascii="宋体" w:hAnsi="宋体" w:cs="宋体"/>
          <w:color w:val="000000"/>
          <w:sz w:val="24"/>
        </w:rPr>
        <w:t>乙方逾期支付房费的，每日按未付房费的</w:t>
      </w:r>
      <w:r>
        <w:rPr>
          <w:rFonts w:ascii="宋体" w:hAnsi="宋体" w:cs="宋体"/>
          <w:color w:val="000000"/>
          <w:sz w:val="24"/>
          <w:u w:val="single"/>
        </w:rPr>
        <w:t>    </w:t>
      </w:r>
      <w:r>
        <w:rPr>
          <w:rFonts w:ascii="宋体" w:hAnsi="宋体" w:cs="宋体"/>
          <w:color w:val="000000"/>
          <w:sz w:val="24"/>
        </w:rPr>
        <w:t>%支付违约金。</w:t>
      </w:r>
    </w:p>
    <w:p>
      <w:pPr>
        <w:pStyle w:val="3"/>
        <w:numPr>
          <w:ilvl w:val="1"/>
          <w:numId w:val="12"/>
        </w:numPr>
        <w:spacing w:before="0" w:beforeAutospacing="0" w:after="0" w:afterAutospacing="0" w:line="360" w:lineRule="auto"/>
        <w:rPr>
          <w:rFonts w:ascii="宋体" w:hAnsi="宋体" w:cs="宋体"/>
          <w:color w:val="000000"/>
        </w:rPr>
      </w:pPr>
      <w:r>
        <w:rPr>
          <w:rFonts w:ascii="宋体" w:hAnsi="宋体" w:cs="宋体"/>
          <w:b/>
          <w:color w:val="000000"/>
          <w:sz w:val="24"/>
        </w:rPr>
        <w:t>解决争议方式</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双方因本合同的签订、履行发生争议的，协商解决；不能协商一致的，双方同意：</w:t>
      </w:r>
    </w:p>
    <w:p>
      <w:pPr>
        <w:pStyle w:val="3"/>
        <w:numPr>
          <w:ilvl w:val="3"/>
          <w:numId w:val="12"/>
        </w:numPr>
        <w:spacing w:before="0" w:beforeAutospacing="0" w:after="0" w:afterAutospacing="0" w:line="360" w:lineRule="auto"/>
        <w:rPr>
          <w:rFonts w:ascii="宋体" w:hAnsi="宋体" w:cs="宋体"/>
          <w:color w:val="000000"/>
        </w:rPr>
      </w:pPr>
      <w:r>
        <w:rPr>
          <w:rFonts w:ascii="宋体" w:hAnsi="宋体" w:cs="宋体"/>
          <w:color w:val="000000"/>
          <w:sz w:val="24"/>
        </w:rPr>
        <w:t>提交仲裁，由</w:t>
      </w:r>
      <w:r>
        <w:rPr>
          <w:rFonts w:ascii="宋体" w:hAnsi="宋体" w:cs="宋体"/>
          <w:color w:val="000000"/>
          <w:sz w:val="24"/>
          <w:u w:val="single"/>
        </w:rPr>
        <w:t>        </w:t>
      </w:r>
      <w:r>
        <w:rPr>
          <w:rFonts w:ascii="宋体" w:hAnsi="宋体" w:cs="宋体"/>
          <w:color w:val="000000"/>
          <w:sz w:val="24"/>
        </w:rPr>
        <w:t>仲裁委员会仲裁（注明仲裁委员会的全称）</w:t>
      </w:r>
    </w:p>
    <w:p>
      <w:pPr>
        <w:pStyle w:val="3"/>
        <w:numPr>
          <w:ilvl w:val="3"/>
          <w:numId w:val="12"/>
        </w:numPr>
        <w:spacing w:before="0" w:beforeAutospacing="0" w:after="0" w:afterAutospacing="0" w:line="360" w:lineRule="auto"/>
        <w:rPr>
          <w:rFonts w:ascii="宋体" w:hAnsi="宋体" w:cs="宋体"/>
          <w:color w:val="000000"/>
        </w:rPr>
      </w:pPr>
      <w:r>
        <w:rPr>
          <w:rFonts w:ascii="宋体" w:hAnsi="宋体" w:cs="宋体"/>
          <w:color w:val="000000"/>
          <w:sz w:val="24"/>
        </w:rPr>
        <w:t>提起民事诉讼，由诉讼管辖地为：</w:t>
      </w:r>
      <w:r>
        <w:rPr>
          <w:rFonts w:ascii="宋体" w:hAnsi="宋体" w:cs="宋体"/>
          <w:color w:val="000000"/>
          <w:sz w:val="24"/>
          <w:u w:val="single"/>
        </w:rPr>
        <w:t>        </w:t>
      </w:r>
      <w:r>
        <w:rPr>
          <w:rFonts w:ascii="宋体" w:hAnsi="宋体" w:cs="宋体"/>
          <w:color w:val="000000"/>
          <w:sz w:val="24"/>
        </w:rPr>
        <w:t>（被告住所地、原告住所地、合同签订地、合同履行地）</w:t>
      </w:r>
    </w:p>
    <w:p>
      <w:pPr>
        <w:pStyle w:val="3"/>
        <w:numPr>
          <w:ilvl w:val="1"/>
          <w:numId w:val="13"/>
        </w:numPr>
        <w:spacing w:before="0" w:beforeAutospacing="0" w:after="0" w:afterAutospacing="0" w:line="360" w:lineRule="auto"/>
        <w:rPr>
          <w:rFonts w:ascii="宋体" w:hAnsi="宋体" w:cs="宋体"/>
          <w:color w:val="000000"/>
        </w:rPr>
      </w:pPr>
      <w:r>
        <w:rPr>
          <w:rFonts w:ascii="宋体" w:hAnsi="宋体" w:cs="宋体"/>
          <w:b/>
          <w:color w:val="000000"/>
          <w:sz w:val="24"/>
        </w:rPr>
        <w:t>其他</w:t>
      </w:r>
    </w:p>
    <w:p>
      <w:pPr>
        <w:pStyle w:val="3"/>
        <w:numPr>
          <w:ilvl w:val="3"/>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本合同未尽事宜，双方协商一致，可以签订补充合同；</w:t>
      </w:r>
    </w:p>
    <w:p>
      <w:pPr>
        <w:pStyle w:val="3"/>
        <w:numPr>
          <w:ilvl w:val="3"/>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本合同经双方签字盖章后生效，一式</w:t>
      </w:r>
      <w:r>
        <w:rPr>
          <w:rFonts w:ascii="宋体" w:hAnsi="宋体" w:cs="宋体"/>
          <w:color w:val="000000"/>
          <w:sz w:val="24"/>
          <w:u w:val="single"/>
        </w:rPr>
        <w:t>    </w:t>
      </w:r>
      <w:r>
        <w:rPr>
          <w:rFonts w:ascii="宋体" w:hAnsi="宋体" w:cs="宋体"/>
          <w:color w:val="000000"/>
          <w:sz w:val="24"/>
        </w:rPr>
        <w:t>份，各执一份，具有同等法律效力。</w:t>
      </w:r>
    </w:p>
    <w:p>
      <w:pPr>
        <w:pStyle w:val="3"/>
        <w:numPr>
          <w:ilvl w:val="3"/>
          <w:numId w:val="13"/>
        </w:numPr>
        <w:spacing w:before="0" w:beforeAutospacing="0" w:after="0" w:afterAutospacing="0" w:line="360" w:lineRule="auto"/>
        <w:rPr>
          <w:rFonts w:ascii="宋体" w:hAnsi="宋体" w:cs="宋体"/>
          <w:color w:val="000000"/>
        </w:rPr>
      </w:pPr>
      <w:r>
        <w:rPr>
          <w:rFonts w:ascii="宋体" w:hAnsi="宋体" w:cs="宋体"/>
          <w:color w:val="000000"/>
          <w:sz w:val="24"/>
        </w:rPr>
        <w:t>本合同有效期自</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日起至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日止。</w:t>
      </w:r>
    </w:p>
    <w:p>
      <w:pPr>
        <w:pStyle w:val="3"/>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其他约定：</w:t>
      </w:r>
      <w:r>
        <w:rPr>
          <w:rFonts w:ascii="宋体" w:hAnsi="宋体" w:cs="宋体"/>
          <w:color w:val="000000"/>
          <w:sz w:val="24"/>
          <w:u w:val="single"/>
        </w:rPr>
        <w:t>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签署地点：    省    市    区</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3"/>
        <w:spacing w:before="0" w:beforeAutospacing="0" w:after="0" w:afterAutospacing="0" w:line="360" w:lineRule="auto"/>
        <w:rPr>
          <w:rFonts w:ascii="宋体" w:hAnsi="宋体" w:cs="宋体"/>
          <w:color w:val="000000"/>
          <w:sz w:val="24"/>
        </w:rPr>
      </w:pPr>
      <w:r>
        <w:rPr>
          <w:rFonts w:ascii="宋体" w:hAnsi="宋体" w:cs="宋体"/>
          <w:b/>
          <w:color w:val="000000"/>
          <w:sz w:val="24"/>
        </w:rPr>
        <w:t>甲方：</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法人代表（委托人）：</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经办人：</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联系电话：</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传真号码：</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3"/>
        <w:spacing w:before="0" w:beforeAutospacing="0" w:after="0" w:afterAutospacing="0" w:line="360" w:lineRule="auto"/>
        <w:rPr>
          <w:rFonts w:ascii="宋体" w:hAnsi="宋体" w:cs="宋体"/>
          <w:color w:val="000000"/>
          <w:sz w:val="24"/>
        </w:rPr>
      </w:pPr>
      <w:r>
        <w:rPr>
          <w:rFonts w:ascii="宋体" w:hAnsi="宋体" w:cs="宋体"/>
          <w:b/>
          <w:color w:val="000000"/>
          <w:sz w:val="24"/>
        </w:rPr>
        <w:t>乙方：</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法人代表（委托人）：</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经办人：</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联系电话：</w:t>
      </w:r>
    </w:p>
    <w:p>
      <w:pPr>
        <w:pStyle w:val="3"/>
        <w:spacing w:before="0" w:beforeAutospacing="0" w:after="0" w:afterAutospacing="0" w:line="360" w:lineRule="auto"/>
        <w:rPr>
          <w:rFonts w:ascii="宋体" w:hAnsi="宋体" w:cs="宋体"/>
          <w:color w:val="000000"/>
          <w:sz w:val="24"/>
        </w:rPr>
      </w:pPr>
      <w:r>
        <w:rPr>
          <w:rFonts w:ascii="宋体" w:hAnsi="宋体" w:cs="宋体"/>
          <w:color w:val="000000"/>
          <w:sz w:val="24"/>
        </w:rPr>
        <w:t>传真号码：</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9C97"/>
    <w:multiLevelType w:val="multilevel"/>
    <w:tmpl w:val="91B69C97"/>
    <w:lvl w:ilvl="0" w:tentative="0">
      <w:start w:val="1"/>
      <w:numFmt w:val="chineseCountingThousand"/>
      <w:lvlText w:val="第%1章 "/>
      <w:lvlJc w:val="left"/>
      <w:pPr>
        <w:ind w:left="0"/>
      </w:pPr>
    </w:lvl>
    <w:lvl w:ilvl="1" w:tentative="0">
      <w:start w:val="14"/>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1">
    <w:nsid w:val="9377BC45"/>
    <w:multiLevelType w:val="multilevel"/>
    <w:tmpl w:val="9377BC45"/>
    <w:lvl w:ilvl="0" w:tentative="0">
      <w:start w:val="1"/>
      <w:numFmt w:val="chineseCountingThousand"/>
      <w:lvlText w:val="第%1章 "/>
      <w:lvlJc w:val="left"/>
      <w:pPr>
        <w:ind w:left="0"/>
      </w:pPr>
    </w:lvl>
    <w:lvl w:ilvl="1" w:tentative="0">
      <w:start w:val="11"/>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2">
    <w:nsid w:val="9ACF65A0"/>
    <w:multiLevelType w:val="multilevel"/>
    <w:tmpl w:val="9ACF65A0"/>
    <w:lvl w:ilvl="0" w:tentative="0">
      <w:start w:val="1"/>
      <w:numFmt w:val="chineseCountingThousand"/>
      <w:lvlText w:val="第%1章 "/>
      <w:lvlJc w:val="left"/>
      <w:pPr>
        <w:ind w:left="0"/>
      </w:pPr>
    </w:lvl>
    <w:lvl w:ilvl="1" w:tentative="0">
      <w:start w:val="7"/>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3">
    <w:nsid w:val="9D5D7490"/>
    <w:multiLevelType w:val="multilevel"/>
    <w:tmpl w:val="9D5D7490"/>
    <w:lvl w:ilvl="0" w:tentative="0">
      <w:start w:val="1"/>
      <w:numFmt w:val="chineseCountingThousand"/>
      <w:lvlText w:val="第%1章 "/>
      <w:lvlJc w:val="left"/>
      <w:pPr>
        <w:ind w:left="0"/>
      </w:pPr>
    </w:lvl>
    <w:lvl w:ilvl="1" w:tentative="0">
      <w:start w:val="12"/>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4">
    <w:nsid w:val="AAF3F3FA"/>
    <w:multiLevelType w:val="multilevel"/>
    <w:tmpl w:val="AAF3F3FA"/>
    <w:lvl w:ilvl="0" w:tentative="0">
      <w:start w:val="1"/>
      <w:numFmt w:val="chineseCountingThousand"/>
      <w:lvlText w:val="第%1章 "/>
      <w:lvlJc w:val="left"/>
      <w:pPr>
        <w:ind w:left="0"/>
      </w:pPr>
    </w:lvl>
    <w:lvl w:ilvl="1" w:tentative="0">
      <w:start w:val="13"/>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5">
    <w:nsid w:val="B0ED9BEA"/>
    <w:multiLevelType w:val="multilevel"/>
    <w:tmpl w:val="B0ED9BEA"/>
    <w:lvl w:ilvl="0" w:tentative="0">
      <w:start w:val="1"/>
      <w:numFmt w:val="chineseCountingThousand"/>
      <w:lvlText w:val="第%1章 "/>
      <w:lvlJc w:val="left"/>
      <w:pPr>
        <w:ind w:left="0"/>
      </w:pPr>
    </w:lvl>
    <w:lvl w:ilvl="1" w:tentative="0">
      <w:start w:val="10"/>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6">
    <w:nsid w:val="B88D21A8"/>
    <w:multiLevelType w:val="multilevel"/>
    <w:tmpl w:val="B88D21A8"/>
    <w:lvl w:ilvl="0" w:tentative="0">
      <w:start w:val="1"/>
      <w:numFmt w:val="chineseCountingThousand"/>
      <w:lvlText w:val="第%1章 "/>
      <w:lvlJc w:val="left"/>
      <w:pPr>
        <w:ind w:left="0"/>
      </w:pPr>
    </w:lvl>
    <w:lvl w:ilvl="1" w:tentative="0">
      <w:start w:val="4"/>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7">
    <w:nsid w:val="BDA1395C"/>
    <w:multiLevelType w:val="multilevel"/>
    <w:tmpl w:val="BDA1395C"/>
    <w:lvl w:ilvl="0" w:tentative="0">
      <w:start w:val="1"/>
      <w:numFmt w:val="chineseCountingThousand"/>
      <w:lvlText w:val="第%1章 "/>
      <w:lvlJc w:val="left"/>
      <w:pPr>
        <w:ind w:left="0"/>
      </w:pPr>
    </w:lvl>
    <w:lvl w:ilvl="1" w:tentative="0">
      <w:start w:val="9"/>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8">
    <w:nsid w:val="BE8A4F4C"/>
    <w:multiLevelType w:val="multilevel"/>
    <w:tmpl w:val="BE8A4F4C"/>
    <w:lvl w:ilvl="0" w:tentative="0">
      <w:start w:val="1"/>
      <w:numFmt w:val="chineseCountingThousand"/>
      <w:lvlText w:val="第%1章 "/>
      <w:lvlJc w:val="left"/>
      <w:pPr>
        <w:ind w:left="0"/>
      </w:pPr>
    </w:lvl>
    <w:lvl w:ilvl="1" w:tentative="0">
      <w:start w:val="16"/>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9">
    <w:nsid w:val="DAD3A854"/>
    <w:multiLevelType w:val="multilevel"/>
    <w:tmpl w:val="DAD3A854"/>
    <w:lvl w:ilvl="0" w:tentative="0">
      <w:start w:val="1"/>
      <w:numFmt w:val="chineseCountingThousand"/>
      <w:lvlText w:val="第%1章 "/>
      <w:lvlJc w:val="left"/>
      <w:pPr>
        <w:ind w:left="0"/>
      </w:pPr>
    </w:lvl>
    <w:lvl w:ilvl="1" w:tentative="0">
      <w:start w:val="1"/>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10">
    <w:nsid w:val="E7B27C5B"/>
    <w:multiLevelType w:val="multilevel"/>
    <w:tmpl w:val="E7B27C5B"/>
    <w:lvl w:ilvl="0" w:tentative="0">
      <w:start w:val="1"/>
      <w:numFmt w:val="chineseCountingThousand"/>
      <w:lvlText w:val="第%1章 "/>
      <w:lvlJc w:val="left"/>
      <w:pPr>
        <w:ind w:left="0"/>
      </w:pPr>
    </w:lvl>
    <w:lvl w:ilvl="1" w:tentative="0">
      <w:start w:val="6"/>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11">
    <w:nsid w:val="1BCBBCF0"/>
    <w:multiLevelType w:val="multilevel"/>
    <w:tmpl w:val="1BCBBCF0"/>
    <w:lvl w:ilvl="0" w:tentative="0">
      <w:start w:val="1"/>
      <w:numFmt w:val="chineseCountingThousand"/>
      <w:lvlText w:val="第%1章 "/>
      <w:lvlJc w:val="left"/>
      <w:pPr>
        <w:ind w:left="0"/>
      </w:pPr>
    </w:lvl>
    <w:lvl w:ilvl="1" w:tentative="0">
      <w:start w:val="15"/>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12">
    <w:nsid w:val="2F2D79CE"/>
    <w:multiLevelType w:val="multilevel"/>
    <w:tmpl w:val="2F2D79CE"/>
    <w:lvl w:ilvl="0" w:tentative="0">
      <w:start w:val="1"/>
      <w:numFmt w:val="chineseCountingThousand"/>
      <w:lvlText w:val="第%1章 "/>
      <w:lvlJc w:val="left"/>
      <w:pPr>
        <w:ind w:left="0"/>
      </w:pPr>
    </w:lvl>
    <w:lvl w:ilvl="1" w:tentative="0">
      <w:start w:val="5"/>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abstractNum w:abstractNumId="13">
    <w:nsid w:val="59EEFD2A"/>
    <w:multiLevelType w:val="multilevel"/>
    <w:tmpl w:val="59EEFD2A"/>
    <w:lvl w:ilvl="0" w:tentative="0">
      <w:start w:val="1"/>
      <w:numFmt w:val="chineseCountingThousand"/>
      <w:lvlText w:val="第%1章 "/>
      <w:lvlJc w:val="left"/>
      <w:pPr>
        <w:ind w:left="0"/>
      </w:pPr>
    </w:lvl>
    <w:lvl w:ilvl="1" w:tentative="0">
      <w:start w:val="8"/>
      <w:numFmt w:val="chineseCountingThousand"/>
      <w:lvlText w:val="第%2条 "/>
      <w:lvlJc w:val="left"/>
      <w:pPr>
        <w:ind w:left="0"/>
      </w:pPr>
    </w:lvl>
    <w:lvl w:ilvl="2" w:tentative="0">
      <w:start w:val="1"/>
      <w:numFmt w:val="chineseCountingThousand"/>
      <w:lvlText w:val="（%3）"/>
      <w:lvlJc w:val="left"/>
      <w:pPr>
        <w:ind w:left="0"/>
      </w:pPr>
    </w:lvl>
    <w:lvl w:ilvl="3" w:tentative="0">
      <w:start w:val="1"/>
      <w:numFmt w:val="decimalHalfWidth"/>
      <w:lvlText w:val="%4."/>
      <w:lvlJc w:val="left"/>
      <w:pPr>
        <w:ind w:left="0"/>
      </w:pPr>
    </w:lvl>
    <w:lvl w:ilvl="4" w:tentative="0">
      <w:start w:val="1"/>
      <w:numFmt w:val="decimalHalfWidth"/>
      <w:lvlText w:val="（%5）"/>
      <w:lvlJc w:val="left"/>
      <w:pPr>
        <w:ind w:left="0"/>
      </w:pPr>
    </w:lvl>
    <w:lvl w:ilvl="5" w:tentative="0">
      <w:start w:val="1"/>
      <w:numFmt w:val="chineseCountingThousand"/>
      <w:lvlText w:val="（%6）"/>
      <w:lvlJc w:val="left"/>
      <w:pPr>
        <w:ind w:left="0"/>
      </w:pPr>
    </w:lvl>
    <w:lvl w:ilvl="6" w:tentative="0">
      <w:start w:val="1"/>
      <w:numFmt w:val="decimalHalfWidth"/>
      <w:lvlText w:val="%7."/>
      <w:lvlJc w:val="left"/>
      <w:pPr>
        <w:ind w:left="0"/>
      </w:pPr>
    </w:lvl>
    <w:lvl w:ilvl="7" w:tentative="0">
      <w:start w:val="1"/>
      <w:numFmt w:val="decimalHalfWidth"/>
      <w:lvlText w:val="（%8）"/>
      <w:lvlJc w:val="left"/>
      <w:pPr>
        <w:ind w:left="0"/>
      </w:pPr>
    </w:lvl>
    <w:lvl w:ilvl="8" w:tentative="0">
      <w:start w:val="1"/>
      <w:numFmt w:val="chineseCountingThousand"/>
      <w:lvlText w:val="（%9）"/>
      <w:lvlJc w:val="left"/>
      <w:pPr>
        <w:ind w:left="0"/>
      </w:pPr>
    </w:lvl>
  </w:abstractNum>
  <w:num w:numId="1">
    <w:abstractNumId w:val="9"/>
  </w:num>
  <w:num w:numId="2">
    <w:abstractNumId w:val="6"/>
  </w:num>
  <w:num w:numId="3">
    <w:abstractNumId w:val="12"/>
  </w:num>
  <w:num w:numId="4">
    <w:abstractNumId w:val="10"/>
  </w:num>
  <w:num w:numId="5">
    <w:abstractNumId w:val="2"/>
  </w:num>
  <w:num w:numId="6">
    <w:abstractNumId w:val="13"/>
  </w:num>
  <w:num w:numId="7">
    <w:abstractNumId w:val="7"/>
  </w:num>
  <w:num w:numId="8">
    <w:abstractNumId w:val="5"/>
  </w:num>
  <w:num w:numId="9">
    <w:abstractNumId w:val="1"/>
  </w:num>
  <w:num w:numId="10">
    <w:abstractNumId w:val="3"/>
  </w:num>
  <w:num w:numId="11">
    <w:abstractNumId w:val="4"/>
  </w:num>
  <w:num w:numId="12">
    <w:abstractNumId w:val="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0"/>
  <w:compat>
    <w:useFELayout/>
    <w:compatSetting w:name="compatibilityMode" w:uri="http://schemas.microsoft.com/office/word" w:val="15"/>
  </w:compat>
  <w:rsids>
    <w:rsidRoot w:val="00000000"/>
    <w:rsid w:val="6B1F65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99"/>
    <w:pPr>
      <w:spacing w:before="100" w:beforeAutospacing="1" w:after="100" w:afterAutospacing="1"/>
    </w:pPr>
  </w:style>
  <w:style w:type="table" w:customStyle="1" w:styleId="6">
    <w:name w:val="Table Normal"/>
    <w:uiPriority w:val="59"/>
    <w:tblPr>
      <w:tblCellMar>
        <w:top w:w="0" w:type="dxa"/>
        <w:left w:w="108" w:type="dxa"/>
        <w:bottom w:w="0" w:type="dxa"/>
        <w:right w:w="108" w:type="dxa"/>
      </w:tblCellMar>
    </w:tblPr>
  </w:style>
  <w:style w:type="paragraph" w:customStyle="1" w:styleId="7">
    <w:name w:val="font-fangsong *"/>
    <w:basedOn w:val="1"/>
    <w:uiPriority w:val="0"/>
    <w:pPr>
      <w:spacing w:before="100" w:beforeAutospacing="1" w:after="100" w:afterAutospacing="1"/>
    </w:pPr>
    <w:rPr>
      <w:rFonts w:ascii="Simfang" w:hAnsi="Simfang" w:cs="Simfang"/>
    </w:rPr>
  </w:style>
  <w:style w:type="paragraph" w:customStyle="1" w:styleId="8">
    <w:name w:val="font-song *"/>
    <w:basedOn w:val="1"/>
    <w:uiPriority w:val="0"/>
    <w:pPr>
      <w:spacing w:before="100" w:beforeAutospacing="1" w:after="100" w:afterAutospacing="1"/>
    </w:pPr>
    <w:rPr>
      <w:rFonts w:ascii="宋体" w:hAnsi="宋体" w:cs="宋体"/>
    </w:rPr>
  </w:style>
  <w:style w:type="paragraph" w:customStyle="1" w:styleId="9">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2022-07-25T06:23:38Z</dcterms:created>
  <dc:creator>法天使</dc:creator>
  <cp:keywords>酒店客房预订（合作）;特定行业、特定业务;旅行社与供应商合作（餐饮、住宿等）;旅游</cp:keywords>
  <cp:lastModifiedBy>万律</cp:lastModifiedBy>
  <dcterms:modified xsi:type="dcterms:W3CDTF">2022-07-25T06:23:53Z</dcterms:modified>
  <dc:title>海南省旅行社与旅馆客房预订合同（海南省2014版）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E939DA236A2C40D88BC66E2588795E11</vt:lpwstr>
  </property>
</Properties>
</file>